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00759" w14:textId="77777777" w:rsidR="001C3C11" w:rsidRDefault="001C3C11" w:rsidP="001C3C11">
      <w:pPr>
        <w:spacing w:after="0" w:line="480" w:lineRule="auto"/>
        <w:rPr>
          <w:rFonts w:ascii="Times-Bold" w:hAnsi="Times-Bold" w:cs="Times-Bold"/>
          <w:b/>
          <w:bCs/>
          <w:sz w:val="17"/>
          <w:szCs w:val="17"/>
          <w:lang w:val="en-CA"/>
        </w:rPr>
      </w:pPr>
    </w:p>
    <w:p w14:paraId="2889F837" w14:textId="77777777" w:rsidR="001C3C11" w:rsidRDefault="001C3C11" w:rsidP="001C3C11">
      <w:pPr>
        <w:spacing w:after="0" w:line="480" w:lineRule="auto"/>
        <w:rPr>
          <w:rFonts w:ascii="Times-Bold" w:hAnsi="Times-Bold" w:cs="Times-Bold"/>
          <w:b/>
          <w:bCs/>
          <w:sz w:val="17"/>
          <w:szCs w:val="17"/>
          <w:lang w:val="en-CA"/>
        </w:rPr>
      </w:pPr>
    </w:p>
    <w:p w14:paraId="6ADB9448" w14:textId="6606A8E3" w:rsidR="001C3C11" w:rsidRPr="003D55CC" w:rsidRDefault="001C3C11" w:rsidP="003968B1">
      <w:pPr>
        <w:spacing w:after="0" w:line="480" w:lineRule="auto"/>
        <w:jc w:val="center"/>
        <w:rPr>
          <w:rFonts w:ascii="Times New Roman" w:eastAsia="Times New Roman" w:hAnsi="Times New Roman" w:cs="Times New Roman"/>
          <w:sz w:val="24"/>
          <w:szCs w:val="24"/>
        </w:rPr>
      </w:pPr>
      <w:r w:rsidRPr="003D55CC">
        <w:rPr>
          <w:rFonts w:ascii="Times New Roman" w:eastAsia="Times New Roman" w:hAnsi="Times New Roman" w:cs="Times New Roman"/>
          <w:sz w:val="24"/>
          <w:szCs w:val="24"/>
        </w:rPr>
        <w:t>Supplementary data</w:t>
      </w:r>
    </w:p>
    <w:p w14:paraId="04D47171" w14:textId="77777777" w:rsidR="001C3C11" w:rsidRPr="003D55CC" w:rsidRDefault="001C3C11" w:rsidP="003968B1">
      <w:pPr>
        <w:spacing w:after="0" w:line="480" w:lineRule="auto"/>
        <w:jc w:val="center"/>
        <w:rPr>
          <w:rFonts w:ascii="Times New Roman" w:eastAsia="Times New Roman" w:hAnsi="Times New Roman" w:cs="Times New Roman"/>
          <w:sz w:val="24"/>
          <w:szCs w:val="24"/>
        </w:rPr>
      </w:pPr>
      <w:proofErr w:type="gramStart"/>
      <w:r w:rsidRPr="003D55CC">
        <w:rPr>
          <w:rFonts w:ascii="Times New Roman" w:eastAsia="Times New Roman" w:hAnsi="Times New Roman" w:cs="Times New Roman"/>
          <w:sz w:val="24"/>
          <w:szCs w:val="24"/>
        </w:rPr>
        <w:t>for</w:t>
      </w:r>
      <w:proofErr w:type="gramEnd"/>
    </w:p>
    <w:p w14:paraId="18955F06" w14:textId="77777777" w:rsidR="001C3C11" w:rsidRPr="003D55CC" w:rsidRDefault="001C3C11" w:rsidP="003968B1">
      <w:pPr>
        <w:widowControl w:val="0"/>
        <w:autoSpaceDE w:val="0"/>
        <w:autoSpaceDN w:val="0"/>
        <w:adjustRightInd w:val="0"/>
        <w:spacing w:after="300" w:line="480" w:lineRule="auto"/>
        <w:jc w:val="center"/>
        <w:rPr>
          <w:rFonts w:ascii="Times New Roman" w:hAnsi="Times New Roman" w:cs="Times New Roman"/>
          <w:sz w:val="24"/>
          <w:szCs w:val="24"/>
        </w:rPr>
      </w:pPr>
      <w:r w:rsidRPr="003D55CC">
        <w:rPr>
          <w:rFonts w:ascii="Times New Roman" w:hAnsi="Times New Roman" w:cs="Times New Roman"/>
          <w:b/>
          <w:bCs/>
          <w:color w:val="000000"/>
          <w:sz w:val="24"/>
          <w:szCs w:val="24"/>
          <w:shd w:val="clear" w:color="auto" w:fill="FFFFFF"/>
        </w:rPr>
        <w:t xml:space="preserve">Linkage </w:t>
      </w:r>
      <w:proofErr w:type="spellStart"/>
      <w:r w:rsidRPr="003D55CC">
        <w:rPr>
          <w:rFonts w:ascii="Times New Roman" w:hAnsi="Times New Roman" w:cs="Times New Roman"/>
          <w:b/>
          <w:bCs/>
          <w:color w:val="000000"/>
          <w:sz w:val="24"/>
          <w:szCs w:val="24"/>
          <w:shd w:val="clear" w:color="auto" w:fill="FFFFFF"/>
        </w:rPr>
        <w:t>between</w:t>
      </w:r>
      <w:proofErr w:type="spellEnd"/>
      <w:r w:rsidRPr="003D55CC">
        <w:rPr>
          <w:rFonts w:ascii="Times New Roman" w:hAnsi="Times New Roman" w:cs="Times New Roman"/>
          <w:b/>
          <w:bCs/>
          <w:color w:val="000000"/>
          <w:sz w:val="24"/>
          <w:szCs w:val="24"/>
          <w:shd w:val="clear" w:color="auto" w:fill="FFFFFF"/>
        </w:rPr>
        <w:t xml:space="preserve"> </w:t>
      </w:r>
      <w:proofErr w:type="spellStart"/>
      <w:r w:rsidRPr="003D55CC">
        <w:rPr>
          <w:rFonts w:ascii="Times New Roman" w:hAnsi="Times New Roman" w:cs="Times New Roman"/>
          <w:b/>
          <w:bCs/>
          <w:color w:val="000000"/>
          <w:sz w:val="24"/>
          <w:szCs w:val="24"/>
          <w:shd w:val="clear" w:color="auto" w:fill="FFFFFF"/>
        </w:rPr>
        <w:t>alcohol</w:t>
      </w:r>
      <w:proofErr w:type="spellEnd"/>
      <w:r w:rsidRPr="003D55CC">
        <w:rPr>
          <w:rFonts w:ascii="Times New Roman" w:hAnsi="Times New Roman" w:cs="Times New Roman"/>
          <w:b/>
          <w:bCs/>
          <w:color w:val="000000"/>
          <w:sz w:val="24"/>
          <w:szCs w:val="24"/>
          <w:shd w:val="clear" w:color="auto" w:fill="FFFFFF"/>
        </w:rPr>
        <w:t xml:space="preserve"> </w:t>
      </w:r>
      <w:proofErr w:type="spellStart"/>
      <w:r w:rsidRPr="003D55CC">
        <w:rPr>
          <w:rFonts w:ascii="Times New Roman" w:hAnsi="Times New Roman" w:cs="Times New Roman"/>
          <w:b/>
          <w:bCs/>
          <w:color w:val="000000"/>
          <w:sz w:val="24"/>
          <w:szCs w:val="24"/>
          <w:shd w:val="clear" w:color="auto" w:fill="FFFFFF"/>
        </w:rPr>
        <w:t>consumption</w:t>
      </w:r>
      <w:proofErr w:type="spellEnd"/>
      <w:r w:rsidRPr="003D55CC">
        <w:rPr>
          <w:rFonts w:ascii="Times New Roman" w:hAnsi="Times New Roman" w:cs="Times New Roman"/>
          <w:b/>
          <w:bCs/>
          <w:color w:val="000000"/>
          <w:sz w:val="24"/>
          <w:szCs w:val="24"/>
          <w:shd w:val="clear" w:color="auto" w:fill="FFFFFF"/>
        </w:rPr>
        <w:t xml:space="preserve"> and </w:t>
      </w:r>
      <w:proofErr w:type="spellStart"/>
      <w:r w:rsidRPr="003D55CC">
        <w:rPr>
          <w:rFonts w:ascii="Times New Roman" w:hAnsi="Times New Roman" w:cs="Times New Roman"/>
          <w:b/>
          <w:bCs/>
          <w:color w:val="000000"/>
          <w:sz w:val="24"/>
          <w:szCs w:val="24"/>
          <w:shd w:val="clear" w:color="auto" w:fill="FFFFFF"/>
        </w:rPr>
        <w:t>economic</w:t>
      </w:r>
      <w:proofErr w:type="spellEnd"/>
      <w:r w:rsidRPr="003D55CC">
        <w:rPr>
          <w:rFonts w:ascii="Times New Roman" w:hAnsi="Times New Roman" w:cs="Times New Roman"/>
          <w:b/>
          <w:bCs/>
          <w:color w:val="000000"/>
          <w:sz w:val="24"/>
          <w:szCs w:val="24"/>
          <w:shd w:val="clear" w:color="auto" w:fill="FFFFFF"/>
        </w:rPr>
        <w:t xml:space="preserve"> </w:t>
      </w:r>
      <w:proofErr w:type="spellStart"/>
      <w:r w:rsidRPr="003D55CC">
        <w:rPr>
          <w:rFonts w:ascii="Times New Roman" w:hAnsi="Times New Roman" w:cs="Times New Roman"/>
          <w:b/>
          <w:bCs/>
          <w:color w:val="000000"/>
          <w:sz w:val="24"/>
          <w:szCs w:val="24"/>
          <w:shd w:val="clear" w:color="auto" w:fill="FFFFFF"/>
        </w:rPr>
        <w:t>growth</w:t>
      </w:r>
      <w:proofErr w:type="spellEnd"/>
      <w:r w:rsidRPr="003D55CC">
        <w:rPr>
          <w:rFonts w:ascii="Times New Roman" w:hAnsi="Times New Roman" w:cs="Times New Roman"/>
          <w:b/>
          <w:bCs/>
          <w:color w:val="000000"/>
          <w:sz w:val="24"/>
          <w:szCs w:val="24"/>
          <w:shd w:val="clear" w:color="auto" w:fill="FFFFFF"/>
        </w:rPr>
        <w:t xml:space="preserve"> in </w:t>
      </w:r>
      <w:proofErr w:type="spellStart"/>
      <w:r w:rsidRPr="003D55CC">
        <w:rPr>
          <w:rFonts w:ascii="Times New Roman" w:hAnsi="Times New Roman" w:cs="Times New Roman"/>
          <w:b/>
          <w:bCs/>
          <w:color w:val="000000"/>
          <w:sz w:val="24"/>
          <w:szCs w:val="24"/>
          <w:shd w:val="clear" w:color="auto" w:fill="FFFFFF"/>
        </w:rPr>
        <w:t>sub-Saharan</w:t>
      </w:r>
      <w:proofErr w:type="spellEnd"/>
      <w:r w:rsidRPr="003D55CC">
        <w:rPr>
          <w:rFonts w:ascii="Times New Roman" w:hAnsi="Times New Roman" w:cs="Times New Roman"/>
          <w:b/>
          <w:bCs/>
          <w:color w:val="000000"/>
          <w:sz w:val="24"/>
          <w:szCs w:val="24"/>
          <w:shd w:val="clear" w:color="auto" w:fill="FFFFFF"/>
        </w:rPr>
        <w:t xml:space="preserve"> </w:t>
      </w:r>
      <w:proofErr w:type="spellStart"/>
      <w:proofErr w:type="gramStart"/>
      <w:r w:rsidRPr="003D55CC">
        <w:rPr>
          <w:rFonts w:ascii="Times New Roman" w:hAnsi="Times New Roman" w:cs="Times New Roman"/>
          <w:b/>
          <w:bCs/>
          <w:color w:val="000000"/>
          <w:sz w:val="24"/>
          <w:szCs w:val="24"/>
          <w:shd w:val="clear" w:color="auto" w:fill="FFFFFF"/>
        </w:rPr>
        <w:t>Africa</w:t>
      </w:r>
      <w:proofErr w:type="spellEnd"/>
      <w:r w:rsidRPr="003D55CC">
        <w:rPr>
          <w:rFonts w:ascii="Times New Roman" w:hAnsi="Times New Roman" w:cs="Times New Roman"/>
          <w:b/>
          <w:bCs/>
          <w:color w:val="000000"/>
          <w:sz w:val="24"/>
          <w:szCs w:val="24"/>
          <w:shd w:val="clear" w:color="auto" w:fill="FFFFFF"/>
        </w:rPr>
        <w:t>:</w:t>
      </w:r>
      <w:proofErr w:type="gramEnd"/>
      <w:r w:rsidRPr="003D55CC">
        <w:rPr>
          <w:rFonts w:ascii="Times New Roman" w:hAnsi="Times New Roman" w:cs="Times New Roman"/>
          <w:b/>
          <w:bCs/>
          <w:color w:val="000000"/>
          <w:sz w:val="24"/>
          <w:szCs w:val="24"/>
          <w:shd w:val="clear" w:color="auto" w:fill="FFFFFF"/>
        </w:rPr>
        <w:t xml:space="preserve"> </w:t>
      </w:r>
      <w:proofErr w:type="spellStart"/>
      <w:r w:rsidRPr="003D55CC">
        <w:rPr>
          <w:rFonts w:ascii="Times New Roman" w:hAnsi="Times New Roman" w:cs="Times New Roman"/>
          <w:b/>
          <w:bCs/>
          <w:color w:val="000000"/>
          <w:sz w:val="24"/>
          <w:szCs w:val="24"/>
          <w:shd w:val="clear" w:color="auto" w:fill="FFFFFF"/>
        </w:rPr>
        <w:t>Linear</w:t>
      </w:r>
      <w:proofErr w:type="spellEnd"/>
      <w:r w:rsidRPr="003D55CC">
        <w:rPr>
          <w:rFonts w:ascii="Times New Roman" w:hAnsi="Times New Roman" w:cs="Times New Roman"/>
          <w:b/>
          <w:bCs/>
          <w:color w:val="000000"/>
          <w:sz w:val="24"/>
          <w:szCs w:val="24"/>
          <w:shd w:val="clear" w:color="auto" w:fill="FFFFFF"/>
        </w:rPr>
        <w:t xml:space="preserve"> </w:t>
      </w:r>
      <w:proofErr w:type="spellStart"/>
      <w:r w:rsidRPr="003D55CC">
        <w:rPr>
          <w:rFonts w:ascii="Times New Roman" w:hAnsi="Times New Roman" w:cs="Times New Roman"/>
          <w:b/>
          <w:bCs/>
          <w:color w:val="000000"/>
          <w:sz w:val="24"/>
          <w:szCs w:val="24"/>
          <w:shd w:val="clear" w:color="auto" w:fill="FFFFFF"/>
        </w:rPr>
        <w:t>effect</w:t>
      </w:r>
      <w:proofErr w:type="spellEnd"/>
      <w:r w:rsidRPr="003D55CC">
        <w:rPr>
          <w:rFonts w:ascii="Times New Roman" w:hAnsi="Times New Roman" w:cs="Times New Roman"/>
          <w:b/>
          <w:bCs/>
          <w:color w:val="000000"/>
          <w:sz w:val="24"/>
          <w:szCs w:val="24"/>
          <w:shd w:val="clear" w:color="auto" w:fill="FFFFFF"/>
        </w:rPr>
        <w:t xml:space="preserve">, </w:t>
      </w:r>
      <w:proofErr w:type="spellStart"/>
      <w:r w:rsidRPr="003D55CC">
        <w:rPr>
          <w:rFonts w:ascii="Times New Roman" w:hAnsi="Times New Roman" w:cs="Times New Roman"/>
          <w:b/>
          <w:bCs/>
          <w:color w:val="000000"/>
          <w:sz w:val="24"/>
          <w:szCs w:val="24"/>
          <w:shd w:val="clear" w:color="auto" w:fill="FFFFFF"/>
        </w:rPr>
        <w:t>threshold</w:t>
      </w:r>
      <w:proofErr w:type="spellEnd"/>
      <w:r w:rsidRPr="003D55CC">
        <w:rPr>
          <w:rFonts w:ascii="Times New Roman" w:hAnsi="Times New Roman" w:cs="Times New Roman"/>
          <w:b/>
          <w:bCs/>
          <w:color w:val="000000"/>
          <w:sz w:val="24"/>
          <w:szCs w:val="24"/>
          <w:shd w:val="clear" w:color="auto" w:fill="FFFFFF"/>
        </w:rPr>
        <w:t xml:space="preserve"> </w:t>
      </w:r>
      <w:proofErr w:type="spellStart"/>
      <w:r w:rsidRPr="003D55CC">
        <w:rPr>
          <w:rFonts w:ascii="Times New Roman" w:hAnsi="Times New Roman" w:cs="Times New Roman"/>
          <w:b/>
          <w:bCs/>
          <w:color w:val="000000"/>
          <w:sz w:val="24"/>
          <w:szCs w:val="24"/>
          <w:shd w:val="clear" w:color="auto" w:fill="FFFFFF"/>
        </w:rPr>
        <w:t>effect</w:t>
      </w:r>
      <w:proofErr w:type="spellEnd"/>
      <w:r w:rsidRPr="003D55CC">
        <w:rPr>
          <w:rFonts w:ascii="Times New Roman" w:hAnsi="Times New Roman" w:cs="Times New Roman"/>
          <w:b/>
          <w:bCs/>
          <w:color w:val="000000"/>
          <w:sz w:val="24"/>
          <w:szCs w:val="24"/>
          <w:shd w:val="clear" w:color="auto" w:fill="FFFFFF"/>
        </w:rPr>
        <w:t xml:space="preserve">, or </w:t>
      </w:r>
      <w:proofErr w:type="spellStart"/>
      <w:r w:rsidRPr="003D55CC">
        <w:rPr>
          <w:rFonts w:ascii="Times New Roman" w:hAnsi="Times New Roman" w:cs="Times New Roman"/>
          <w:b/>
          <w:bCs/>
          <w:color w:val="000000"/>
          <w:sz w:val="24"/>
          <w:szCs w:val="24"/>
          <w:shd w:val="clear" w:color="auto" w:fill="FFFFFF"/>
        </w:rPr>
        <w:t>both</w:t>
      </w:r>
      <w:proofErr w:type="spellEnd"/>
      <w:r w:rsidRPr="003D55CC">
        <w:rPr>
          <w:rFonts w:ascii="Times New Roman" w:hAnsi="Times New Roman" w:cs="Times New Roman"/>
          <w:b/>
          <w:bCs/>
          <w:color w:val="000000"/>
          <w:sz w:val="24"/>
          <w:szCs w:val="24"/>
          <w:shd w:val="clear" w:color="auto" w:fill="FFFFFF"/>
        </w:rPr>
        <w:t>?</w:t>
      </w:r>
    </w:p>
    <w:p w14:paraId="612FA23B" w14:textId="77777777" w:rsidR="003968B1" w:rsidRPr="003D55CC" w:rsidRDefault="003968B1" w:rsidP="003968B1">
      <w:pPr>
        <w:widowControl w:val="0"/>
        <w:autoSpaceDE w:val="0"/>
        <w:autoSpaceDN w:val="0"/>
        <w:adjustRightInd w:val="0"/>
        <w:spacing w:after="0" w:line="480" w:lineRule="auto"/>
        <w:jc w:val="center"/>
        <w:rPr>
          <w:rFonts w:ascii="Times New Roman" w:hAnsi="Times New Roman" w:cs="Times New Roman"/>
          <w:sz w:val="24"/>
          <w:szCs w:val="24"/>
        </w:rPr>
      </w:pPr>
      <w:r w:rsidRPr="003D55CC">
        <w:rPr>
          <w:rFonts w:ascii="Times New Roman" w:hAnsi="Times New Roman" w:cs="Times New Roman"/>
          <w:color w:val="000000"/>
          <w:sz w:val="24"/>
          <w:szCs w:val="24"/>
          <w:shd w:val="clear" w:color="auto" w:fill="FFFFFF"/>
        </w:rPr>
        <w:t xml:space="preserve">Rodrigue </w:t>
      </w:r>
      <w:proofErr w:type="spellStart"/>
      <w:r w:rsidRPr="003D55CC">
        <w:rPr>
          <w:rFonts w:ascii="Times New Roman" w:hAnsi="Times New Roman" w:cs="Times New Roman"/>
          <w:color w:val="000000"/>
          <w:sz w:val="24"/>
          <w:szCs w:val="24"/>
          <w:shd w:val="clear" w:color="auto" w:fill="FFFFFF"/>
        </w:rPr>
        <w:t>Nobosse</w:t>
      </w:r>
      <w:proofErr w:type="spellEnd"/>
      <w:r w:rsidRPr="003D55CC">
        <w:rPr>
          <w:rFonts w:ascii="Times New Roman" w:hAnsi="Times New Roman" w:cs="Times New Roman"/>
          <w:color w:val="000000"/>
          <w:sz w:val="24"/>
          <w:szCs w:val="24"/>
          <w:shd w:val="clear" w:color="auto" w:fill="FFFFFF"/>
        </w:rPr>
        <w:t xml:space="preserve"> Tchoffo</w:t>
      </w:r>
      <w:r w:rsidRPr="003D55CC">
        <w:rPr>
          <w:rFonts w:ascii="Times New Roman" w:hAnsi="Times New Roman" w:cs="Times New Roman"/>
          <w:color w:val="000000"/>
          <w:sz w:val="24"/>
          <w:szCs w:val="24"/>
          <w:shd w:val="clear" w:color="auto" w:fill="FFFFFF"/>
          <w:vertAlign w:val="superscript"/>
        </w:rPr>
        <w:t>1</w:t>
      </w:r>
      <w:r w:rsidRPr="003D55CC">
        <w:rPr>
          <w:rFonts w:ascii="Times New Roman" w:hAnsi="Times New Roman" w:cs="Times New Roman"/>
          <w:color w:val="000000"/>
          <w:sz w:val="24"/>
          <w:szCs w:val="24"/>
          <w:shd w:val="clear" w:color="auto" w:fill="FFFFFF"/>
        </w:rPr>
        <w:t xml:space="preserve">, </w:t>
      </w:r>
      <w:proofErr w:type="spellStart"/>
      <w:r w:rsidRPr="003D55CC">
        <w:rPr>
          <w:rFonts w:ascii="Times New Roman" w:hAnsi="Times New Roman" w:cs="Times New Roman"/>
          <w:color w:val="000000"/>
          <w:sz w:val="24"/>
          <w:szCs w:val="24"/>
          <w:shd w:val="clear" w:color="auto" w:fill="FFFFFF"/>
        </w:rPr>
        <w:t>Guivis</w:t>
      </w:r>
      <w:proofErr w:type="spellEnd"/>
      <w:r w:rsidRPr="003D55CC">
        <w:rPr>
          <w:rFonts w:ascii="Times New Roman" w:hAnsi="Times New Roman" w:cs="Times New Roman"/>
          <w:color w:val="000000"/>
          <w:sz w:val="24"/>
          <w:szCs w:val="24"/>
          <w:shd w:val="clear" w:color="auto" w:fill="FFFFFF"/>
        </w:rPr>
        <w:t xml:space="preserve"> </w:t>
      </w:r>
      <w:proofErr w:type="spellStart"/>
      <w:r w:rsidRPr="003D55CC">
        <w:rPr>
          <w:rFonts w:ascii="Times New Roman" w:hAnsi="Times New Roman" w:cs="Times New Roman"/>
          <w:color w:val="000000"/>
          <w:sz w:val="24"/>
          <w:szCs w:val="24"/>
          <w:shd w:val="clear" w:color="auto" w:fill="FFFFFF"/>
        </w:rPr>
        <w:t>Zeufack</w:t>
      </w:r>
      <w:proofErr w:type="spellEnd"/>
      <w:r w:rsidRPr="003D55CC">
        <w:rPr>
          <w:rFonts w:ascii="Times New Roman" w:hAnsi="Times New Roman" w:cs="Times New Roman"/>
          <w:color w:val="000000"/>
          <w:sz w:val="24"/>
          <w:szCs w:val="24"/>
          <w:shd w:val="clear" w:color="auto" w:fill="FFFFFF"/>
        </w:rPr>
        <w:t xml:space="preserve"> Nkemgha</w:t>
      </w:r>
      <w:r w:rsidRPr="003D55CC">
        <w:rPr>
          <w:rFonts w:ascii="Times New Roman" w:hAnsi="Times New Roman" w:cs="Times New Roman"/>
          <w:color w:val="000000"/>
          <w:sz w:val="24"/>
          <w:szCs w:val="24"/>
          <w:shd w:val="clear" w:color="auto" w:fill="FFFFFF"/>
          <w:vertAlign w:val="superscript"/>
        </w:rPr>
        <w:t>2</w:t>
      </w:r>
    </w:p>
    <w:p w14:paraId="7B6F89FF" w14:textId="77777777" w:rsidR="003968B1" w:rsidRPr="003D55CC" w:rsidRDefault="003968B1" w:rsidP="003968B1">
      <w:pPr>
        <w:widowControl w:val="0"/>
        <w:autoSpaceDE w:val="0"/>
        <w:autoSpaceDN w:val="0"/>
        <w:adjustRightInd w:val="0"/>
        <w:spacing w:after="0" w:line="480" w:lineRule="auto"/>
        <w:jc w:val="center"/>
        <w:rPr>
          <w:rFonts w:ascii="Times New Roman" w:hAnsi="Times New Roman" w:cs="Times New Roman"/>
          <w:sz w:val="24"/>
          <w:szCs w:val="24"/>
        </w:rPr>
      </w:pPr>
    </w:p>
    <w:p w14:paraId="356B1F94" w14:textId="77777777" w:rsidR="001C3C11" w:rsidRPr="003D55CC" w:rsidRDefault="001C3C11" w:rsidP="003968B1">
      <w:pPr>
        <w:widowControl w:val="0"/>
        <w:autoSpaceDE w:val="0"/>
        <w:autoSpaceDN w:val="0"/>
        <w:adjustRightInd w:val="0"/>
        <w:spacing w:after="0" w:line="480" w:lineRule="auto"/>
        <w:jc w:val="center"/>
        <w:rPr>
          <w:rFonts w:ascii="Times New Roman" w:hAnsi="Times New Roman" w:cs="Times New Roman"/>
          <w:sz w:val="24"/>
          <w:szCs w:val="24"/>
        </w:rPr>
      </w:pPr>
    </w:p>
    <w:p w14:paraId="69A745A8" w14:textId="77777777" w:rsidR="001C3C11" w:rsidRPr="003D55CC" w:rsidRDefault="001C3C11" w:rsidP="003968B1">
      <w:pPr>
        <w:widowControl w:val="0"/>
        <w:autoSpaceDE w:val="0"/>
        <w:autoSpaceDN w:val="0"/>
        <w:adjustRightInd w:val="0"/>
        <w:spacing w:after="0" w:line="480" w:lineRule="auto"/>
        <w:jc w:val="center"/>
        <w:rPr>
          <w:rFonts w:ascii="Times New Roman" w:hAnsi="Times New Roman" w:cs="Times New Roman"/>
          <w:sz w:val="24"/>
          <w:szCs w:val="24"/>
        </w:rPr>
      </w:pPr>
      <w:r w:rsidRPr="003D55CC">
        <w:rPr>
          <w:rFonts w:ascii="Times New Roman" w:hAnsi="Times New Roman" w:cs="Times New Roman"/>
          <w:color w:val="000000"/>
          <w:sz w:val="24"/>
          <w:szCs w:val="24"/>
          <w:shd w:val="clear" w:color="auto" w:fill="FFFFFF"/>
          <w:vertAlign w:val="superscript"/>
        </w:rPr>
        <w:t>1</w:t>
      </w:r>
      <w:r w:rsidRPr="003D55CC">
        <w:rPr>
          <w:rFonts w:ascii="Times New Roman" w:hAnsi="Times New Roman" w:cs="Times New Roman"/>
          <w:color w:val="000000"/>
          <w:sz w:val="24"/>
          <w:szCs w:val="24"/>
          <w:shd w:val="clear" w:color="auto" w:fill="FFFFFF"/>
        </w:rPr>
        <w:t xml:space="preserve">Department of </w:t>
      </w:r>
      <w:proofErr w:type="spellStart"/>
      <w:r w:rsidRPr="003D55CC">
        <w:rPr>
          <w:rFonts w:ascii="Times New Roman" w:hAnsi="Times New Roman" w:cs="Times New Roman"/>
          <w:color w:val="000000"/>
          <w:sz w:val="24"/>
          <w:szCs w:val="24"/>
          <w:shd w:val="clear" w:color="auto" w:fill="FFFFFF"/>
        </w:rPr>
        <w:t>Analysis</w:t>
      </w:r>
      <w:proofErr w:type="spellEnd"/>
      <w:r w:rsidRPr="003D55CC">
        <w:rPr>
          <w:rFonts w:ascii="Times New Roman" w:hAnsi="Times New Roman" w:cs="Times New Roman"/>
          <w:color w:val="000000"/>
          <w:sz w:val="24"/>
          <w:szCs w:val="24"/>
          <w:shd w:val="clear" w:color="auto" w:fill="FFFFFF"/>
        </w:rPr>
        <w:t xml:space="preserve"> and </w:t>
      </w:r>
      <w:proofErr w:type="spellStart"/>
      <w:r w:rsidRPr="003D55CC">
        <w:rPr>
          <w:rFonts w:ascii="Times New Roman" w:hAnsi="Times New Roman" w:cs="Times New Roman"/>
          <w:color w:val="000000"/>
          <w:sz w:val="24"/>
          <w:szCs w:val="24"/>
          <w:shd w:val="clear" w:color="auto" w:fill="FFFFFF"/>
        </w:rPr>
        <w:t>Economic</w:t>
      </w:r>
      <w:proofErr w:type="spellEnd"/>
      <w:r w:rsidRPr="003D55CC">
        <w:rPr>
          <w:rFonts w:ascii="Times New Roman" w:hAnsi="Times New Roman" w:cs="Times New Roman"/>
          <w:color w:val="000000"/>
          <w:sz w:val="24"/>
          <w:szCs w:val="24"/>
          <w:shd w:val="clear" w:color="auto" w:fill="FFFFFF"/>
        </w:rPr>
        <w:t xml:space="preserve"> Policy, </w:t>
      </w:r>
      <w:proofErr w:type="spellStart"/>
      <w:r w:rsidRPr="003D55CC">
        <w:rPr>
          <w:rFonts w:ascii="Times New Roman" w:hAnsi="Times New Roman" w:cs="Times New Roman"/>
          <w:color w:val="000000"/>
          <w:sz w:val="24"/>
          <w:szCs w:val="24"/>
          <w:shd w:val="clear" w:color="auto" w:fill="FFFFFF"/>
        </w:rPr>
        <w:t>University</w:t>
      </w:r>
      <w:proofErr w:type="spellEnd"/>
      <w:r w:rsidRPr="003D55CC">
        <w:rPr>
          <w:rFonts w:ascii="Times New Roman" w:hAnsi="Times New Roman" w:cs="Times New Roman"/>
          <w:color w:val="000000"/>
          <w:sz w:val="24"/>
          <w:szCs w:val="24"/>
          <w:shd w:val="clear" w:color="auto" w:fill="FFFFFF"/>
        </w:rPr>
        <w:t xml:space="preserve"> of Dschang, </w:t>
      </w:r>
      <w:proofErr w:type="spellStart"/>
      <w:r w:rsidRPr="003D55CC">
        <w:rPr>
          <w:rFonts w:ascii="Times New Roman" w:hAnsi="Times New Roman" w:cs="Times New Roman"/>
          <w:color w:val="000000"/>
          <w:sz w:val="24"/>
          <w:szCs w:val="24"/>
          <w:shd w:val="clear" w:color="auto" w:fill="FFFFFF"/>
        </w:rPr>
        <w:t>Cameroon</w:t>
      </w:r>
      <w:proofErr w:type="spellEnd"/>
    </w:p>
    <w:p w14:paraId="51283684" w14:textId="77777777" w:rsidR="001C3C11" w:rsidRPr="003D55CC" w:rsidRDefault="001C3C11" w:rsidP="003968B1">
      <w:pPr>
        <w:widowControl w:val="0"/>
        <w:autoSpaceDE w:val="0"/>
        <w:autoSpaceDN w:val="0"/>
        <w:adjustRightInd w:val="0"/>
        <w:spacing w:after="0" w:line="480" w:lineRule="auto"/>
        <w:jc w:val="center"/>
        <w:rPr>
          <w:rFonts w:ascii="Times New Roman" w:hAnsi="Times New Roman" w:cs="Times New Roman"/>
          <w:sz w:val="24"/>
          <w:szCs w:val="24"/>
        </w:rPr>
      </w:pPr>
      <w:r w:rsidRPr="003D55CC">
        <w:rPr>
          <w:rFonts w:ascii="Times New Roman" w:hAnsi="Times New Roman" w:cs="Times New Roman"/>
          <w:color w:val="000000"/>
          <w:sz w:val="24"/>
          <w:szCs w:val="24"/>
          <w:shd w:val="clear" w:color="auto" w:fill="FFFFFF"/>
          <w:vertAlign w:val="superscript"/>
        </w:rPr>
        <w:t>2</w:t>
      </w:r>
      <w:r w:rsidRPr="003D55CC">
        <w:rPr>
          <w:rFonts w:ascii="Times New Roman" w:hAnsi="Times New Roman" w:cs="Times New Roman"/>
          <w:color w:val="000000"/>
          <w:sz w:val="24"/>
          <w:szCs w:val="24"/>
          <w:shd w:val="clear" w:color="auto" w:fill="FFFFFF"/>
        </w:rPr>
        <w:t xml:space="preserve">Economics, </w:t>
      </w:r>
      <w:proofErr w:type="spellStart"/>
      <w:r w:rsidRPr="003D55CC">
        <w:rPr>
          <w:rFonts w:ascii="Times New Roman" w:hAnsi="Times New Roman" w:cs="Times New Roman"/>
          <w:color w:val="000000"/>
          <w:sz w:val="24"/>
          <w:szCs w:val="24"/>
          <w:shd w:val="clear" w:color="auto" w:fill="FFFFFF"/>
        </w:rPr>
        <w:t>University</w:t>
      </w:r>
      <w:proofErr w:type="spellEnd"/>
      <w:r w:rsidRPr="003D55CC">
        <w:rPr>
          <w:rFonts w:ascii="Times New Roman" w:hAnsi="Times New Roman" w:cs="Times New Roman"/>
          <w:color w:val="000000"/>
          <w:sz w:val="24"/>
          <w:szCs w:val="24"/>
          <w:shd w:val="clear" w:color="auto" w:fill="FFFFFF"/>
        </w:rPr>
        <w:t xml:space="preserve"> of Bamenda, </w:t>
      </w:r>
      <w:proofErr w:type="spellStart"/>
      <w:r w:rsidRPr="003D55CC">
        <w:rPr>
          <w:rFonts w:ascii="Times New Roman" w:hAnsi="Times New Roman" w:cs="Times New Roman"/>
          <w:color w:val="000000"/>
          <w:sz w:val="24"/>
          <w:szCs w:val="24"/>
          <w:shd w:val="clear" w:color="auto" w:fill="FFFFFF"/>
        </w:rPr>
        <w:t>Cameroon</w:t>
      </w:r>
      <w:proofErr w:type="spellEnd"/>
    </w:p>
    <w:p w14:paraId="24550DE4" w14:textId="77777777" w:rsidR="001C3C11" w:rsidRPr="003D55CC" w:rsidRDefault="001C3C11" w:rsidP="003968B1">
      <w:pPr>
        <w:spacing w:line="480" w:lineRule="auto"/>
        <w:jc w:val="center"/>
        <w:rPr>
          <w:rFonts w:ascii="Times New Roman" w:hAnsi="Times New Roman" w:cs="Times New Roman"/>
          <w:sz w:val="24"/>
          <w:szCs w:val="24"/>
        </w:rPr>
      </w:pPr>
      <w:r w:rsidRPr="003D55CC">
        <w:rPr>
          <w:rFonts w:ascii="Times New Roman" w:hAnsi="Times New Roman" w:cs="Times New Roman"/>
          <w:sz w:val="24"/>
          <w:szCs w:val="24"/>
        </w:rPr>
        <w:t>*</w:t>
      </w:r>
      <w:proofErr w:type="spellStart"/>
      <w:r w:rsidRPr="003D55CC">
        <w:rPr>
          <w:rFonts w:ascii="Times New Roman" w:hAnsi="Times New Roman" w:cs="Times New Roman"/>
          <w:sz w:val="24"/>
          <w:szCs w:val="24"/>
        </w:rPr>
        <w:t>Corresponding</w:t>
      </w:r>
      <w:proofErr w:type="spellEnd"/>
      <w:r w:rsidRPr="003D55CC">
        <w:rPr>
          <w:rFonts w:ascii="Times New Roman" w:hAnsi="Times New Roman" w:cs="Times New Roman"/>
          <w:sz w:val="24"/>
          <w:szCs w:val="24"/>
        </w:rPr>
        <w:t xml:space="preserve"> </w:t>
      </w:r>
      <w:proofErr w:type="spellStart"/>
      <w:proofErr w:type="gramStart"/>
      <w:r w:rsidRPr="003D55CC">
        <w:rPr>
          <w:rFonts w:ascii="Times New Roman" w:hAnsi="Times New Roman" w:cs="Times New Roman"/>
          <w:sz w:val="24"/>
          <w:szCs w:val="24"/>
        </w:rPr>
        <w:t>author</w:t>
      </w:r>
      <w:proofErr w:type="spellEnd"/>
      <w:r w:rsidRPr="003D55CC">
        <w:rPr>
          <w:rFonts w:ascii="Times New Roman" w:hAnsi="Times New Roman" w:cs="Times New Roman"/>
          <w:sz w:val="24"/>
          <w:szCs w:val="24"/>
        </w:rPr>
        <w:t>:</w:t>
      </w:r>
      <w:proofErr w:type="gramEnd"/>
      <w:r w:rsidRPr="003D55CC">
        <w:rPr>
          <w:rFonts w:ascii="Times New Roman" w:hAnsi="Times New Roman" w:cs="Times New Roman"/>
          <w:sz w:val="24"/>
          <w:szCs w:val="24"/>
        </w:rPr>
        <w:t xml:space="preserve"> </w:t>
      </w:r>
      <w:hyperlink r:id="rId6" w:history="1">
        <w:r w:rsidRPr="003D55CC">
          <w:rPr>
            <w:rStyle w:val="Hyperlink"/>
            <w:rFonts w:ascii="Times New Roman" w:hAnsi="Times New Roman" w:cs="Times New Roman"/>
            <w:sz w:val="24"/>
            <w:szCs w:val="24"/>
          </w:rPr>
          <w:t>r_tchoffo@yahoo.fr</w:t>
        </w:r>
      </w:hyperlink>
    </w:p>
    <w:p w14:paraId="07427B84" w14:textId="63EDD077" w:rsidR="001C3C11" w:rsidRDefault="001C3C11">
      <w:pPr>
        <w:rPr>
          <w:rFonts w:ascii="Times-Bold" w:hAnsi="Times-Bold" w:cs="Times-Bold"/>
          <w:b/>
          <w:bCs/>
          <w:sz w:val="17"/>
          <w:szCs w:val="17"/>
          <w:lang w:val="en-CA"/>
        </w:rPr>
      </w:pPr>
      <w:r>
        <w:rPr>
          <w:rFonts w:ascii="Times-Bold" w:hAnsi="Times-Bold" w:cs="Times-Bold"/>
          <w:b/>
          <w:bCs/>
          <w:sz w:val="17"/>
          <w:szCs w:val="17"/>
          <w:lang w:val="en-CA"/>
        </w:rPr>
        <w:br w:type="page"/>
      </w:r>
    </w:p>
    <w:p w14:paraId="35636223" w14:textId="77777777" w:rsidR="001C3C11" w:rsidRDefault="001C3C11">
      <w:pPr>
        <w:rPr>
          <w:rFonts w:ascii="Times-Bold" w:hAnsi="Times-Bold" w:cs="Times-Bold"/>
          <w:b/>
          <w:bCs/>
          <w:sz w:val="17"/>
          <w:szCs w:val="17"/>
          <w:lang w:val="en-CA"/>
        </w:rPr>
      </w:pPr>
    </w:p>
    <w:p w14:paraId="7113B6FE" w14:textId="77777777" w:rsidR="00547CD8" w:rsidRPr="001C3C11" w:rsidRDefault="00547CD8" w:rsidP="00547CD8">
      <w:pPr>
        <w:autoSpaceDE w:val="0"/>
        <w:autoSpaceDN w:val="0"/>
        <w:adjustRightInd w:val="0"/>
        <w:spacing w:after="4" w:line="25" w:lineRule="atLeast"/>
        <w:ind w:firstLine="227"/>
        <w:jc w:val="both"/>
        <w:rPr>
          <w:rFonts w:ascii="Times New Roman" w:hAnsi="Times New Roman" w:cs="Times New Roman"/>
          <w:b/>
          <w:bCs/>
          <w:sz w:val="24"/>
          <w:szCs w:val="24"/>
          <w:lang w:val="en-CA"/>
        </w:rPr>
      </w:pPr>
    </w:p>
    <w:p w14:paraId="1C892E2E" w14:textId="1322BB49" w:rsidR="00547CD8" w:rsidRDefault="00547CD8" w:rsidP="00547CD8">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b/>
          <w:bCs/>
          <w:color w:val="000084"/>
          <w:sz w:val="24"/>
          <w:szCs w:val="24"/>
          <w:lang w:val="en-CA"/>
        </w:rPr>
        <w:t xml:space="preserve">Table </w:t>
      </w:r>
      <w:r w:rsidR="001C3C11">
        <w:rPr>
          <w:rFonts w:ascii="Times New Roman" w:hAnsi="Times New Roman" w:cs="Times New Roman"/>
          <w:b/>
          <w:bCs/>
          <w:color w:val="000084"/>
          <w:sz w:val="24"/>
          <w:szCs w:val="24"/>
          <w:lang w:val="en-CA"/>
        </w:rPr>
        <w:t>S</w:t>
      </w:r>
      <w:r w:rsidRPr="001C3C11">
        <w:rPr>
          <w:rFonts w:ascii="Times New Roman" w:hAnsi="Times New Roman" w:cs="Times New Roman"/>
          <w:b/>
          <w:bCs/>
          <w:color w:val="000084"/>
          <w:sz w:val="24"/>
          <w:szCs w:val="24"/>
          <w:lang w:val="en-CA"/>
        </w:rPr>
        <w:t xml:space="preserve">1: </w:t>
      </w:r>
      <w:r w:rsidRPr="001C3C11">
        <w:rPr>
          <w:rFonts w:ascii="Times New Roman" w:hAnsi="Times New Roman" w:cs="Times New Roman"/>
          <w:sz w:val="24"/>
          <w:szCs w:val="24"/>
          <w:lang w:val="en-CA"/>
        </w:rPr>
        <w:t>List of countries</w:t>
      </w:r>
    </w:p>
    <w:p w14:paraId="2EF5F585" w14:textId="77777777" w:rsidR="001C3C11" w:rsidRPr="001C3C11" w:rsidRDefault="001C3C11" w:rsidP="00547CD8">
      <w:pPr>
        <w:spacing w:after="4" w:line="25" w:lineRule="atLeast"/>
        <w:jc w:val="both"/>
        <w:rPr>
          <w:rFonts w:ascii="Times New Roman" w:hAnsi="Times New Roman" w:cs="Times New Roman"/>
          <w:sz w:val="24"/>
          <w:szCs w:val="24"/>
          <w:lang w:val="en-CA"/>
        </w:rPr>
      </w:pPr>
    </w:p>
    <w:tbl>
      <w:tblPr>
        <w:tblStyle w:val="Grilledutableau1"/>
        <w:tblW w:w="9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5"/>
        <w:gridCol w:w="1717"/>
        <w:gridCol w:w="1723"/>
        <w:gridCol w:w="1577"/>
        <w:gridCol w:w="1572"/>
      </w:tblGrid>
      <w:tr w:rsidR="00547CD8" w:rsidRPr="001C3C11" w14:paraId="3933585A" w14:textId="77777777" w:rsidTr="001C3C11">
        <w:trPr>
          <w:trHeight w:val="478"/>
        </w:trPr>
        <w:tc>
          <w:tcPr>
            <w:tcW w:w="2585" w:type="dxa"/>
            <w:tcBorders>
              <w:top w:val="single" w:sz="4" w:space="0" w:color="auto"/>
              <w:bottom w:val="single" w:sz="4" w:space="0" w:color="auto"/>
            </w:tcBorders>
          </w:tcPr>
          <w:p w14:paraId="55BD492A"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Angola</w:t>
            </w:r>
          </w:p>
          <w:p w14:paraId="59ACC1C6" w14:textId="77777777" w:rsidR="00547CD8" w:rsidRPr="001C3C11" w:rsidRDefault="00547CD8" w:rsidP="00BE5900">
            <w:pPr>
              <w:spacing w:after="4" w:line="25" w:lineRule="atLeast"/>
              <w:jc w:val="both"/>
              <w:rPr>
                <w:rFonts w:ascii="Times New Roman" w:hAnsi="Times New Roman" w:cs="Times New Roman"/>
                <w:sz w:val="24"/>
                <w:szCs w:val="24"/>
                <w:lang w:val="en-CA"/>
              </w:rPr>
            </w:pPr>
          </w:p>
        </w:tc>
        <w:tc>
          <w:tcPr>
            <w:tcW w:w="1717" w:type="dxa"/>
            <w:tcBorders>
              <w:top w:val="single" w:sz="4" w:space="0" w:color="auto"/>
              <w:bottom w:val="single" w:sz="4" w:space="0" w:color="auto"/>
            </w:tcBorders>
          </w:tcPr>
          <w:p w14:paraId="5392A9E3"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Chad</w:t>
            </w:r>
          </w:p>
          <w:p w14:paraId="3C8C44F4" w14:textId="77777777" w:rsidR="00547CD8" w:rsidRPr="001C3C11" w:rsidRDefault="00547CD8" w:rsidP="00BE5900">
            <w:pPr>
              <w:spacing w:after="4" w:line="25" w:lineRule="atLeast"/>
              <w:jc w:val="both"/>
              <w:rPr>
                <w:rFonts w:ascii="Times New Roman" w:hAnsi="Times New Roman" w:cs="Times New Roman"/>
                <w:sz w:val="24"/>
                <w:szCs w:val="24"/>
                <w:lang w:val="en-CA"/>
              </w:rPr>
            </w:pPr>
          </w:p>
        </w:tc>
        <w:tc>
          <w:tcPr>
            <w:tcW w:w="1723" w:type="dxa"/>
            <w:tcBorders>
              <w:top w:val="single" w:sz="4" w:space="0" w:color="auto"/>
              <w:bottom w:val="single" w:sz="4" w:space="0" w:color="auto"/>
            </w:tcBorders>
          </w:tcPr>
          <w:p w14:paraId="6C3E1629"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Guinea</w:t>
            </w:r>
          </w:p>
          <w:p w14:paraId="24E514B6" w14:textId="77777777" w:rsidR="00547CD8" w:rsidRPr="001C3C11" w:rsidRDefault="00547CD8" w:rsidP="00BE5900">
            <w:pPr>
              <w:spacing w:after="4" w:line="25" w:lineRule="atLeast"/>
              <w:jc w:val="both"/>
              <w:rPr>
                <w:rFonts w:ascii="Times New Roman" w:hAnsi="Times New Roman" w:cs="Times New Roman"/>
                <w:sz w:val="24"/>
                <w:szCs w:val="24"/>
                <w:lang w:val="en-CA"/>
              </w:rPr>
            </w:pPr>
          </w:p>
        </w:tc>
        <w:tc>
          <w:tcPr>
            <w:tcW w:w="1577" w:type="dxa"/>
            <w:tcBorders>
              <w:top w:val="single" w:sz="4" w:space="0" w:color="auto"/>
              <w:bottom w:val="single" w:sz="4" w:space="0" w:color="auto"/>
            </w:tcBorders>
          </w:tcPr>
          <w:p w14:paraId="035860AA"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Mozambique</w:t>
            </w:r>
          </w:p>
          <w:p w14:paraId="7081055D" w14:textId="77777777" w:rsidR="00547CD8" w:rsidRPr="001C3C11" w:rsidRDefault="00547CD8" w:rsidP="00BE5900">
            <w:pPr>
              <w:spacing w:after="4" w:line="25" w:lineRule="atLeast"/>
              <w:jc w:val="both"/>
              <w:rPr>
                <w:rFonts w:ascii="Times New Roman" w:hAnsi="Times New Roman" w:cs="Times New Roman"/>
                <w:sz w:val="24"/>
                <w:szCs w:val="24"/>
                <w:lang w:val="en-CA"/>
              </w:rPr>
            </w:pPr>
          </w:p>
        </w:tc>
        <w:tc>
          <w:tcPr>
            <w:tcW w:w="1572" w:type="dxa"/>
            <w:tcBorders>
              <w:top w:val="single" w:sz="4" w:space="0" w:color="auto"/>
              <w:bottom w:val="single" w:sz="4" w:space="0" w:color="auto"/>
            </w:tcBorders>
          </w:tcPr>
          <w:p w14:paraId="20B7B60D"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Soudan</w:t>
            </w:r>
          </w:p>
          <w:p w14:paraId="42CFCE8A" w14:textId="77777777" w:rsidR="00547CD8" w:rsidRPr="001C3C11" w:rsidRDefault="00547CD8" w:rsidP="00BE5900">
            <w:pPr>
              <w:spacing w:after="4" w:line="25" w:lineRule="atLeast"/>
              <w:jc w:val="both"/>
              <w:rPr>
                <w:rFonts w:ascii="Times New Roman" w:hAnsi="Times New Roman" w:cs="Times New Roman"/>
                <w:sz w:val="24"/>
                <w:szCs w:val="24"/>
                <w:lang w:val="en-CA"/>
              </w:rPr>
            </w:pPr>
          </w:p>
        </w:tc>
      </w:tr>
      <w:tr w:rsidR="00547CD8" w:rsidRPr="001C3C11" w14:paraId="6BEB3669" w14:textId="77777777" w:rsidTr="001C3C11">
        <w:trPr>
          <w:trHeight w:val="244"/>
        </w:trPr>
        <w:tc>
          <w:tcPr>
            <w:tcW w:w="2585" w:type="dxa"/>
            <w:tcBorders>
              <w:top w:val="single" w:sz="4" w:space="0" w:color="auto"/>
            </w:tcBorders>
          </w:tcPr>
          <w:p w14:paraId="01D154D5"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Benin</w:t>
            </w:r>
          </w:p>
        </w:tc>
        <w:tc>
          <w:tcPr>
            <w:tcW w:w="1717" w:type="dxa"/>
            <w:tcBorders>
              <w:top w:val="single" w:sz="4" w:space="0" w:color="auto"/>
            </w:tcBorders>
          </w:tcPr>
          <w:p w14:paraId="56B02494"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Cote d'Ivoire</w:t>
            </w:r>
          </w:p>
        </w:tc>
        <w:tc>
          <w:tcPr>
            <w:tcW w:w="1723" w:type="dxa"/>
            <w:tcBorders>
              <w:top w:val="single" w:sz="4" w:space="0" w:color="auto"/>
            </w:tcBorders>
          </w:tcPr>
          <w:p w14:paraId="3E781A42"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Malawi</w:t>
            </w:r>
          </w:p>
        </w:tc>
        <w:tc>
          <w:tcPr>
            <w:tcW w:w="1577" w:type="dxa"/>
          </w:tcPr>
          <w:p w14:paraId="20943450"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Senegal</w:t>
            </w:r>
          </w:p>
        </w:tc>
        <w:tc>
          <w:tcPr>
            <w:tcW w:w="1572" w:type="dxa"/>
          </w:tcPr>
          <w:p w14:paraId="70A7AED6"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Uganda</w:t>
            </w:r>
          </w:p>
        </w:tc>
      </w:tr>
      <w:tr w:rsidR="00547CD8" w:rsidRPr="001C3C11" w14:paraId="670B2529" w14:textId="77777777" w:rsidTr="001C3C11">
        <w:trPr>
          <w:trHeight w:val="301"/>
        </w:trPr>
        <w:tc>
          <w:tcPr>
            <w:tcW w:w="2585" w:type="dxa"/>
          </w:tcPr>
          <w:p w14:paraId="39933EEC"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Botswana</w:t>
            </w:r>
          </w:p>
        </w:tc>
        <w:tc>
          <w:tcPr>
            <w:tcW w:w="1717" w:type="dxa"/>
          </w:tcPr>
          <w:p w14:paraId="60E1C969"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Gabon</w:t>
            </w:r>
          </w:p>
        </w:tc>
        <w:tc>
          <w:tcPr>
            <w:tcW w:w="1723" w:type="dxa"/>
          </w:tcPr>
          <w:p w14:paraId="50F8ADA4"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Mali</w:t>
            </w:r>
          </w:p>
        </w:tc>
        <w:tc>
          <w:tcPr>
            <w:tcW w:w="1577" w:type="dxa"/>
          </w:tcPr>
          <w:p w14:paraId="6F2A4704"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Sierra Leone</w:t>
            </w:r>
          </w:p>
        </w:tc>
        <w:tc>
          <w:tcPr>
            <w:tcW w:w="1572" w:type="dxa"/>
          </w:tcPr>
          <w:p w14:paraId="43F34782"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Zambia</w:t>
            </w:r>
          </w:p>
        </w:tc>
      </w:tr>
      <w:tr w:rsidR="00547CD8" w:rsidRPr="001C3C11" w14:paraId="0708BD65" w14:textId="77777777" w:rsidTr="001C3C11">
        <w:trPr>
          <w:trHeight w:val="277"/>
        </w:trPr>
        <w:tc>
          <w:tcPr>
            <w:tcW w:w="2585" w:type="dxa"/>
          </w:tcPr>
          <w:p w14:paraId="319D750E"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Burkina Faso</w:t>
            </w:r>
          </w:p>
        </w:tc>
        <w:tc>
          <w:tcPr>
            <w:tcW w:w="1717" w:type="dxa"/>
          </w:tcPr>
          <w:p w14:paraId="00A067CA"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Gambia</w:t>
            </w:r>
          </w:p>
          <w:p w14:paraId="24BA71B9" w14:textId="77777777" w:rsidR="00547CD8" w:rsidRPr="001C3C11" w:rsidRDefault="00547CD8" w:rsidP="00BE5900">
            <w:pPr>
              <w:spacing w:after="4" w:line="25" w:lineRule="atLeast"/>
              <w:jc w:val="both"/>
              <w:rPr>
                <w:rFonts w:ascii="Times New Roman" w:hAnsi="Times New Roman" w:cs="Times New Roman"/>
                <w:sz w:val="24"/>
                <w:szCs w:val="24"/>
                <w:lang w:val="en-CA"/>
              </w:rPr>
            </w:pPr>
          </w:p>
        </w:tc>
        <w:tc>
          <w:tcPr>
            <w:tcW w:w="1723" w:type="dxa"/>
          </w:tcPr>
          <w:p w14:paraId="1FA988AC"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Mauritius</w:t>
            </w:r>
          </w:p>
        </w:tc>
        <w:tc>
          <w:tcPr>
            <w:tcW w:w="1577" w:type="dxa"/>
          </w:tcPr>
          <w:p w14:paraId="45ECF1E2"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South Africa</w:t>
            </w:r>
          </w:p>
          <w:p w14:paraId="2E08408F" w14:textId="77777777" w:rsidR="00547CD8" w:rsidRPr="001C3C11" w:rsidRDefault="00547CD8" w:rsidP="00BE5900">
            <w:pPr>
              <w:spacing w:after="4" w:line="25" w:lineRule="atLeast"/>
              <w:jc w:val="both"/>
              <w:rPr>
                <w:rFonts w:ascii="Times New Roman" w:hAnsi="Times New Roman" w:cs="Times New Roman"/>
                <w:sz w:val="24"/>
                <w:szCs w:val="24"/>
                <w:lang w:val="en-CA"/>
              </w:rPr>
            </w:pPr>
          </w:p>
        </w:tc>
        <w:tc>
          <w:tcPr>
            <w:tcW w:w="1572" w:type="dxa"/>
          </w:tcPr>
          <w:p w14:paraId="0DA17AD4"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Zimbabwe</w:t>
            </w:r>
          </w:p>
          <w:p w14:paraId="06F1D86F" w14:textId="77777777" w:rsidR="00547CD8" w:rsidRPr="001C3C11" w:rsidRDefault="00547CD8" w:rsidP="00BE5900">
            <w:pPr>
              <w:spacing w:after="4" w:line="25" w:lineRule="atLeast"/>
              <w:jc w:val="both"/>
              <w:rPr>
                <w:rFonts w:ascii="Times New Roman" w:hAnsi="Times New Roman" w:cs="Times New Roman"/>
                <w:sz w:val="24"/>
                <w:szCs w:val="24"/>
                <w:lang w:val="en-CA"/>
              </w:rPr>
            </w:pPr>
          </w:p>
        </w:tc>
      </w:tr>
      <w:tr w:rsidR="00547CD8" w:rsidRPr="001C3C11" w14:paraId="774D1DF7" w14:textId="77777777" w:rsidTr="001C3C11">
        <w:trPr>
          <w:trHeight w:val="298"/>
        </w:trPr>
        <w:tc>
          <w:tcPr>
            <w:tcW w:w="2585" w:type="dxa"/>
          </w:tcPr>
          <w:p w14:paraId="75567F77"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Cameroon</w:t>
            </w:r>
          </w:p>
          <w:p w14:paraId="1264E5C7" w14:textId="77777777" w:rsidR="00547CD8" w:rsidRPr="001C3C11" w:rsidRDefault="00547CD8" w:rsidP="00BE5900">
            <w:pPr>
              <w:spacing w:after="4" w:line="25" w:lineRule="atLeast"/>
              <w:jc w:val="both"/>
              <w:rPr>
                <w:rFonts w:ascii="Times New Roman" w:hAnsi="Times New Roman" w:cs="Times New Roman"/>
                <w:sz w:val="24"/>
                <w:szCs w:val="24"/>
                <w:lang w:val="en-CA"/>
              </w:rPr>
            </w:pPr>
          </w:p>
        </w:tc>
        <w:tc>
          <w:tcPr>
            <w:tcW w:w="1717" w:type="dxa"/>
          </w:tcPr>
          <w:p w14:paraId="43CFCC59"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Kenya</w:t>
            </w:r>
          </w:p>
          <w:p w14:paraId="15DF4FFF" w14:textId="77777777" w:rsidR="00547CD8" w:rsidRPr="001C3C11" w:rsidRDefault="00547CD8" w:rsidP="00BE5900">
            <w:pPr>
              <w:spacing w:after="4" w:line="25" w:lineRule="atLeast"/>
              <w:jc w:val="both"/>
              <w:rPr>
                <w:rFonts w:ascii="Times New Roman" w:hAnsi="Times New Roman" w:cs="Times New Roman"/>
                <w:sz w:val="24"/>
                <w:szCs w:val="24"/>
                <w:lang w:val="en-CA"/>
              </w:rPr>
            </w:pPr>
          </w:p>
        </w:tc>
        <w:tc>
          <w:tcPr>
            <w:tcW w:w="1723" w:type="dxa"/>
          </w:tcPr>
          <w:p w14:paraId="330C9F10"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Niger</w:t>
            </w:r>
          </w:p>
          <w:p w14:paraId="063EEFD9" w14:textId="77777777" w:rsidR="00547CD8" w:rsidRPr="001C3C11" w:rsidRDefault="00547CD8" w:rsidP="00BE5900">
            <w:pPr>
              <w:spacing w:after="4" w:line="25" w:lineRule="atLeast"/>
              <w:jc w:val="both"/>
              <w:rPr>
                <w:rFonts w:ascii="Times New Roman" w:hAnsi="Times New Roman" w:cs="Times New Roman"/>
                <w:sz w:val="24"/>
                <w:szCs w:val="24"/>
                <w:lang w:val="en-CA"/>
              </w:rPr>
            </w:pPr>
          </w:p>
        </w:tc>
        <w:tc>
          <w:tcPr>
            <w:tcW w:w="1577" w:type="dxa"/>
          </w:tcPr>
          <w:p w14:paraId="378412CD"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Swaziland</w:t>
            </w:r>
          </w:p>
        </w:tc>
        <w:tc>
          <w:tcPr>
            <w:tcW w:w="1572" w:type="dxa"/>
          </w:tcPr>
          <w:p w14:paraId="60D21A70" w14:textId="77777777" w:rsidR="00547CD8" w:rsidRPr="001C3C11" w:rsidRDefault="00547CD8" w:rsidP="00BE5900">
            <w:pPr>
              <w:spacing w:after="4" w:line="25" w:lineRule="atLeast"/>
              <w:jc w:val="both"/>
              <w:rPr>
                <w:rFonts w:ascii="Times New Roman" w:hAnsi="Times New Roman" w:cs="Times New Roman"/>
                <w:sz w:val="24"/>
                <w:szCs w:val="24"/>
                <w:lang w:val="en-CA"/>
              </w:rPr>
            </w:pPr>
          </w:p>
        </w:tc>
      </w:tr>
      <w:tr w:rsidR="00547CD8" w:rsidRPr="001C3C11" w14:paraId="2F2D267F" w14:textId="77777777" w:rsidTr="001C3C11">
        <w:trPr>
          <w:trHeight w:val="407"/>
        </w:trPr>
        <w:tc>
          <w:tcPr>
            <w:tcW w:w="2585" w:type="dxa"/>
          </w:tcPr>
          <w:p w14:paraId="6483806B"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Central African Republic</w:t>
            </w:r>
          </w:p>
          <w:p w14:paraId="23E27418" w14:textId="77777777" w:rsidR="00547CD8" w:rsidRPr="001C3C11" w:rsidRDefault="00547CD8" w:rsidP="00BE5900">
            <w:pPr>
              <w:spacing w:after="4" w:line="25" w:lineRule="atLeast"/>
              <w:jc w:val="both"/>
              <w:rPr>
                <w:rFonts w:ascii="Times New Roman" w:hAnsi="Times New Roman" w:cs="Times New Roman"/>
                <w:sz w:val="24"/>
                <w:szCs w:val="24"/>
                <w:lang w:val="en-CA"/>
              </w:rPr>
            </w:pPr>
          </w:p>
        </w:tc>
        <w:tc>
          <w:tcPr>
            <w:tcW w:w="1717" w:type="dxa"/>
          </w:tcPr>
          <w:p w14:paraId="418C93C9"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Lesotho</w:t>
            </w:r>
          </w:p>
          <w:p w14:paraId="490E6268" w14:textId="77777777" w:rsidR="00547CD8" w:rsidRPr="001C3C11" w:rsidRDefault="00547CD8" w:rsidP="00BE5900">
            <w:pPr>
              <w:spacing w:after="4" w:line="25" w:lineRule="atLeast"/>
              <w:jc w:val="both"/>
              <w:rPr>
                <w:rFonts w:ascii="Times New Roman" w:hAnsi="Times New Roman" w:cs="Times New Roman"/>
                <w:sz w:val="24"/>
                <w:szCs w:val="24"/>
                <w:lang w:val="en-CA"/>
              </w:rPr>
            </w:pPr>
          </w:p>
        </w:tc>
        <w:tc>
          <w:tcPr>
            <w:tcW w:w="1723" w:type="dxa"/>
          </w:tcPr>
          <w:p w14:paraId="47E20832"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Nigeria</w:t>
            </w:r>
          </w:p>
          <w:p w14:paraId="45614CE4" w14:textId="77777777" w:rsidR="00547CD8" w:rsidRPr="001C3C11" w:rsidRDefault="00547CD8" w:rsidP="00BE5900">
            <w:pPr>
              <w:spacing w:after="4" w:line="25" w:lineRule="atLeast"/>
              <w:jc w:val="both"/>
              <w:rPr>
                <w:rFonts w:ascii="Times New Roman" w:hAnsi="Times New Roman" w:cs="Times New Roman"/>
                <w:sz w:val="24"/>
                <w:szCs w:val="24"/>
                <w:lang w:val="en-CA"/>
              </w:rPr>
            </w:pPr>
          </w:p>
        </w:tc>
        <w:tc>
          <w:tcPr>
            <w:tcW w:w="1577" w:type="dxa"/>
          </w:tcPr>
          <w:p w14:paraId="40CFA1CB"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Tanzania</w:t>
            </w:r>
          </w:p>
        </w:tc>
        <w:tc>
          <w:tcPr>
            <w:tcW w:w="1572" w:type="dxa"/>
          </w:tcPr>
          <w:p w14:paraId="787EAFDA" w14:textId="77777777" w:rsidR="00547CD8" w:rsidRPr="001C3C11" w:rsidRDefault="00547CD8" w:rsidP="00BE5900">
            <w:pPr>
              <w:spacing w:after="4" w:line="25" w:lineRule="atLeast"/>
              <w:jc w:val="both"/>
              <w:rPr>
                <w:rFonts w:ascii="Times New Roman" w:hAnsi="Times New Roman" w:cs="Times New Roman"/>
                <w:sz w:val="24"/>
                <w:szCs w:val="24"/>
                <w:lang w:val="en-CA"/>
              </w:rPr>
            </w:pPr>
          </w:p>
        </w:tc>
      </w:tr>
      <w:tr w:rsidR="00547CD8" w:rsidRPr="001C3C11" w14:paraId="0C6A1123" w14:textId="77777777" w:rsidTr="001C3C11">
        <w:trPr>
          <w:trHeight w:val="319"/>
        </w:trPr>
        <w:tc>
          <w:tcPr>
            <w:tcW w:w="2585" w:type="dxa"/>
            <w:tcBorders>
              <w:bottom w:val="single" w:sz="4" w:space="0" w:color="auto"/>
            </w:tcBorders>
          </w:tcPr>
          <w:p w14:paraId="722AA9FB"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Congo</w:t>
            </w:r>
          </w:p>
        </w:tc>
        <w:tc>
          <w:tcPr>
            <w:tcW w:w="1717" w:type="dxa"/>
            <w:tcBorders>
              <w:bottom w:val="single" w:sz="4" w:space="0" w:color="auto"/>
            </w:tcBorders>
          </w:tcPr>
          <w:p w14:paraId="69C7E5D6"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Madagascar</w:t>
            </w:r>
          </w:p>
          <w:p w14:paraId="34C93310" w14:textId="77777777" w:rsidR="00547CD8" w:rsidRPr="001C3C11" w:rsidRDefault="00547CD8" w:rsidP="00BE5900">
            <w:pPr>
              <w:spacing w:after="4" w:line="25" w:lineRule="atLeast"/>
              <w:jc w:val="both"/>
              <w:rPr>
                <w:rFonts w:ascii="Times New Roman" w:hAnsi="Times New Roman" w:cs="Times New Roman"/>
                <w:sz w:val="24"/>
                <w:szCs w:val="24"/>
                <w:lang w:val="en-CA"/>
              </w:rPr>
            </w:pPr>
          </w:p>
        </w:tc>
        <w:tc>
          <w:tcPr>
            <w:tcW w:w="1723" w:type="dxa"/>
            <w:tcBorders>
              <w:bottom w:val="single" w:sz="4" w:space="0" w:color="auto"/>
            </w:tcBorders>
          </w:tcPr>
          <w:p w14:paraId="25B8AB01"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Rwanda</w:t>
            </w:r>
          </w:p>
          <w:p w14:paraId="38851610" w14:textId="77777777" w:rsidR="00547CD8" w:rsidRPr="001C3C11" w:rsidRDefault="00547CD8" w:rsidP="00BE5900">
            <w:pPr>
              <w:spacing w:after="4" w:line="25" w:lineRule="atLeast"/>
              <w:jc w:val="both"/>
              <w:rPr>
                <w:rFonts w:ascii="Times New Roman" w:hAnsi="Times New Roman" w:cs="Times New Roman"/>
                <w:sz w:val="24"/>
                <w:szCs w:val="24"/>
                <w:lang w:val="en-CA"/>
              </w:rPr>
            </w:pPr>
          </w:p>
        </w:tc>
        <w:tc>
          <w:tcPr>
            <w:tcW w:w="1577" w:type="dxa"/>
            <w:tcBorders>
              <w:bottom w:val="single" w:sz="4" w:space="0" w:color="auto"/>
            </w:tcBorders>
          </w:tcPr>
          <w:p w14:paraId="64AC2F57"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Togo</w:t>
            </w:r>
          </w:p>
          <w:p w14:paraId="3CA0FA0B" w14:textId="77777777" w:rsidR="00547CD8" w:rsidRPr="001C3C11" w:rsidRDefault="00547CD8" w:rsidP="00BE5900">
            <w:pPr>
              <w:spacing w:after="4" w:line="25" w:lineRule="atLeast"/>
              <w:jc w:val="both"/>
              <w:rPr>
                <w:rFonts w:ascii="Times New Roman" w:hAnsi="Times New Roman" w:cs="Times New Roman"/>
                <w:sz w:val="24"/>
                <w:szCs w:val="24"/>
                <w:lang w:val="en-CA"/>
              </w:rPr>
            </w:pPr>
          </w:p>
        </w:tc>
        <w:tc>
          <w:tcPr>
            <w:tcW w:w="1572" w:type="dxa"/>
            <w:tcBorders>
              <w:bottom w:val="single" w:sz="4" w:space="0" w:color="auto"/>
            </w:tcBorders>
          </w:tcPr>
          <w:p w14:paraId="06A53EE2" w14:textId="77777777" w:rsidR="00547CD8" w:rsidRPr="001C3C11" w:rsidRDefault="00547CD8" w:rsidP="00BE5900">
            <w:pPr>
              <w:spacing w:after="4" w:line="25" w:lineRule="atLeast"/>
              <w:jc w:val="both"/>
              <w:rPr>
                <w:rFonts w:ascii="Times New Roman" w:hAnsi="Times New Roman" w:cs="Times New Roman"/>
                <w:sz w:val="24"/>
                <w:szCs w:val="24"/>
                <w:lang w:val="en-CA"/>
              </w:rPr>
            </w:pPr>
          </w:p>
        </w:tc>
      </w:tr>
    </w:tbl>
    <w:p w14:paraId="5C20258F" w14:textId="77777777" w:rsidR="00547CD8" w:rsidRPr="001C3C11" w:rsidRDefault="00547CD8" w:rsidP="00547CD8">
      <w:pPr>
        <w:tabs>
          <w:tab w:val="left" w:pos="2392"/>
        </w:tabs>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 xml:space="preserve">Source: Authors                                                                                    </w:t>
      </w:r>
      <w:r w:rsidRPr="001C3C11">
        <w:rPr>
          <w:rFonts w:ascii="Times New Roman" w:hAnsi="Times New Roman" w:cs="Times New Roman"/>
          <w:b/>
          <w:bCs/>
          <w:sz w:val="24"/>
          <w:szCs w:val="24"/>
          <w:lang w:val="en-CA"/>
        </w:rPr>
        <w:t xml:space="preserve">      </w:t>
      </w:r>
    </w:p>
    <w:p w14:paraId="584DC17B" w14:textId="77777777" w:rsidR="00547CD8" w:rsidRPr="001C3C11" w:rsidRDefault="00547CD8" w:rsidP="00547CD8">
      <w:pPr>
        <w:spacing w:after="4" w:line="25" w:lineRule="atLeast"/>
        <w:ind w:firstLine="227"/>
        <w:jc w:val="both"/>
        <w:rPr>
          <w:rFonts w:ascii="Times New Roman" w:hAnsi="Times New Roman" w:cs="Times New Roman"/>
          <w:b/>
          <w:bCs/>
          <w:sz w:val="24"/>
          <w:szCs w:val="24"/>
          <w:lang w:val="en-CA"/>
        </w:rPr>
      </w:pPr>
    </w:p>
    <w:p w14:paraId="1F9D2686" w14:textId="77777777" w:rsidR="001C3C11" w:rsidRDefault="001C3C11">
      <w:pPr>
        <w:rPr>
          <w:rFonts w:ascii="Times New Roman" w:hAnsi="Times New Roman" w:cs="Times New Roman"/>
          <w:b/>
          <w:bCs/>
          <w:color w:val="000084"/>
          <w:sz w:val="19"/>
          <w:szCs w:val="19"/>
          <w:lang w:val="en-CA"/>
        </w:rPr>
      </w:pPr>
      <w:r>
        <w:rPr>
          <w:rFonts w:ascii="Times New Roman" w:hAnsi="Times New Roman" w:cs="Times New Roman"/>
          <w:b/>
          <w:bCs/>
          <w:color w:val="000084"/>
          <w:sz w:val="19"/>
          <w:szCs w:val="19"/>
          <w:lang w:val="en-CA"/>
        </w:rPr>
        <w:br w:type="page"/>
      </w:r>
    </w:p>
    <w:p w14:paraId="2485AFDA" w14:textId="77777777" w:rsidR="001C3C11" w:rsidRDefault="001C3C11" w:rsidP="00547CD8">
      <w:pPr>
        <w:spacing w:after="4" w:line="25" w:lineRule="atLeast"/>
        <w:jc w:val="both"/>
        <w:rPr>
          <w:rFonts w:ascii="Times New Roman" w:hAnsi="Times New Roman" w:cs="Times New Roman"/>
          <w:b/>
          <w:bCs/>
          <w:color w:val="000084"/>
          <w:sz w:val="19"/>
          <w:szCs w:val="19"/>
          <w:lang w:val="en-CA"/>
        </w:rPr>
      </w:pPr>
    </w:p>
    <w:p w14:paraId="2C31466F" w14:textId="77777777" w:rsidR="001C3C11" w:rsidRDefault="001C3C11" w:rsidP="00547CD8">
      <w:pPr>
        <w:spacing w:after="4" w:line="25" w:lineRule="atLeast"/>
        <w:jc w:val="both"/>
        <w:rPr>
          <w:rFonts w:ascii="Times New Roman" w:hAnsi="Times New Roman" w:cs="Times New Roman"/>
          <w:b/>
          <w:bCs/>
          <w:color w:val="000084"/>
          <w:sz w:val="19"/>
          <w:szCs w:val="19"/>
          <w:lang w:val="en-CA"/>
        </w:rPr>
      </w:pPr>
    </w:p>
    <w:p w14:paraId="21EB464E" w14:textId="77777777" w:rsidR="001C3C11" w:rsidRDefault="001C3C11" w:rsidP="00547CD8">
      <w:pPr>
        <w:spacing w:after="4" w:line="25" w:lineRule="atLeast"/>
        <w:jc w:val="both"/>
        <w:rPr>
          <w:rFonts w:ascii="Times New Roman" w:hAnsi="Times New Roman" w:cs="Times New Roman"/>
          <w:b/>
          <w:bCs/>
          <w:color w:val="000084"/>
          <w:sz w:val="19"/>
          <w:szCs w:val="19"/>
          <w:lang w:val="en-CA"/>
        </w:rPr>
      </w:pPr>
    </w:p>
    <w:p w14:paraId="3A04600E" w14:textId="1E08DD7F" w:rsidR="00547CD8" w:rsidRDefault="00547CD8" w:rsidP="00547CD8">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b/>
          <w:bCs/>
          <w:color w:val="000084"/>
          <w:sz w:val="24"/>
          <w:szCs w:val="24"/>
          <w:lang w:val="en-CA"/>
        </w:rPr>
        <w:t xml:space="preserve">Table </w:t>
      </w:r>
      <w:r w:rsidR="001C3C11">
        <w:rPr>
          <w:rFonts w:ascii="Times New Roman" w:hAnsi="Times New Roman" w:cs="Times New Roman"/>
          <w:b/>
          <w:bCs/>
          <w:color w:val="000084"/>
          <w:sz w:val="24"/>
          <w:szCs w:val="24"/>
          <w:lang w:val="en-CA"/>
        </w:rPr>
        <w:t>S</w:t>
      </w:r>
      <w:r w:rsidRPr="001C3C11">
        <w:rPr>
          <w:rFonts w:ascii="Times New Roman" w:hAnsi="Times New Roman" w:cs="Times New Roman"/>
          <w:b/>
          <w:bCs/>
          <w:color w:val="000084"/>
          <w:sz w:val="24"/>
          <w:szCs w:val="24"/>
          <w:lang w:val="en-CA"/>
        </w:rPr>
        <w:t xml:space="preserve">2: </w:t>
      </w:r>
      <w:r w:rsidRPr="001C3C11">
        <w:rPr>
          <w:rFonts w:ascii="Times New Roman" w:hAnsi="Times New Roman" w:cs="Times New Roman"/>
          <w:sz w:val="24"/>
          <w:szCs w:val="24"/>
          <w:lang w:val="en-CA"/>
        </w:rPr>
        <w:t>Variable definitions</w:t>
      </w:r>
    </w:p>
    <w:p w14:paraId="5F419DC4" w14:textId="77777777" w:rsidR="001C3C11" w:rsidRPr="001C3C11" w:rsidRDefault="001C3C11" w:rsidP="00547CD8">
      <w:pPr>
        <w:spacing w:after="4" w:line="25" w:lineRule="atLeast"/>
        <w:jc w:val="both"/>
        <w:rPr>
          <w:rFonts w:ascii="Times New Roman" w:hAnsi="Times New Roman" w:cs="Times New Roman"/>
          <w:sz w:val="24"/>
          <w:szCs w:val="24"/>
          <w:lang w:val="en-CA"/>
        </w:rPr>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416"/>
        <w:gridCol w:w="3969"/>
        <w:gridCol w:w="1691"/>
      </w:tblGrid>
      <w:tr w:rsidR="00547CD8" w:rsidRPr="001C3C11" w14:paraId="2FE7460A" w14:textId="77777777" w:rsidTr="00BE5900">
        <w:tc>
          <w:tcPr>
            <w:tcW w:w="2410" w:type="dxa"/>
            <w:tcBorders>
              <w:top w:val="single" w:sz="4" w:space="0" w:color="auto"/>
              <w:bottom w:val="single" w:sz="4" w:space="0" w:color="auto"/>
            </w:tcBorders>
          </w:tcPr>
          <w:p w14:paraId="54E5C0CB"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Variables</w:t>
            </w:r>
          </w:p>
        </w:tc>
        <w:tc>
          <w:tcPr>
            <w:tcW w:w="992" w:type="dxa"/>
            <w:tcBorders>
              <w:top w:val="single" w:sz="4" w:space="0" w:color="auto"/>
              <w:bottom w:val="single" w:sz="4" w:space="0" w:color="auto"/>
            </w:tcBorders>
          </w:tcPr>
          <w:p w14:paraId="0D21FF12"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Codification</w:t>
            </w:r>
          </w:p>
        </w:tc>
        <w:tc>
          <w:tcPr>
            <w:tcW w:w="3969" w:type="dxa"/>
            <w:tcBorders>
              <w:top w:val="single" w:sz="4" w:space="0" w:color="auto"/>
              <w:bottom w:val="single" w:sz="4" w:space="0" w:color="auto"/>
            </w:tcBorders>
          </w:tcPr>
          <w:p w14:paraId="6C43086A" w14:textId="77777777" w:rsidR="00547CD8" w:rsidRPr="001C3C11" w:rsidRDefault="00547CD8" w:rsidP="00BE5900">
            <w:pPr>
              <w:spacing w:after="4" w:line="25" w:lineRule="atLeast"/>
              <w:jc w:val="both"/>
              <w:rPr>
                <w:rFonts w:ascii="Times New Roman" w:hAnsi="Times New Roman" w:cs="Times New Roman"/>
                <w:sz w:val="24"/>
                <w:szCs w:val="24"/>
                <w:lang w:val="en-CA"/>
              </w:rPr>
            </w:pPr>
            <w:proofErr w:type="gramStart"/>
            <w:r w:rsidRPr="001C3C11">
              <w:rPr>
                <w:rFonts w:ascii="Times New Roman" w:hAnsi="Times New Roman" w:cs="Times New Roman"/>
                <w:sz w:val="24"/>
                <w:szCs w:val="24"/>
                <w:lang w:val="en-CA"/>
              </w:rPr>
              <w:t>Variables</w:t>
            </w:r>
            <w:proofErr w:type="gramEnd"/>
            <w:r w:rsidRPr="001C3C11">
              <w:rPr>
                <w:rFonts w:ascii="Times New Roman" w:hAnsi="Times New Roman" w:cs="Times New Roman"/>
                <w:sz w:val="24"/>
                <w:szCs w:val="24"/>
                <w:lang w:val="en-CA"/>
              </w:rPr>
              <w:t xml:space="preserve"> definition (measurement)</w:t>
            </w:r>
          </w:p>
        </w:tc>
        <w:tc>
          <w:tcPr>
            <w:tcW w:w="1691" w:type="dxa"/>
            <w:tcBorders>
              <w:top w:val="single" w:sz="4" w:space="0" w:color="auto"/>
              <w:bottom w:val="single" w:sz="4" w:space="0" w:color="auto"/>
            </w:tcBorders>
          </w:tcPr>
          <w:p w14:paraId="62A6B128"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Sources</w:t>
            </w:r>
          </w:p>
        </w:tc>
      </w:tr>
      <w:tr w:rsidR="00547CD8" w:rsidRPr="001C3C11" w14:paraId="49874529" w14:textId="77777777" w:rsidTr="00BE5900">
        <w:tc>
          <w:tcPr>
            <w:tcW w:w="2410" w:type="dxa"/>
            <w:tcBorders>
              <w:top w:val="single" w:sz="4" w:space="0" w:color="auto"/>
            </w:tcBorders>
          </w:tcPr>
          <w:p w14:paraId="5676C6CC"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Alcohol consumption</w:t>
            </w:r>
          </w:p>
        </w:tc>
        <w:tc>
          <w:tcPr>
            <w:tcW w:w="992" w:type="dxa"/>
            <w:tcBorders>
              <w:top w:val="single" w:sz="4" w:space="0" w:color="auto"/>
            </w:tcBorders>
          </w:tcPr>
          <w:p w14:paraId="25B55FCB"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Alcohol</w:t>
            </w:r>
          </w:p>
        </w:tc>
        <w:tc>
          <w:tcPr>
            <w:tcW w:w="3969" w:type="dxa"/>
            <w:tcBorders>
              <w:top w:val="single" w:sz="4" w:space="0" w:color="auto"/>
            </w:tcBorders>
          </w:tcPr>
          <w:p w14:paraId="3A28C6DD"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Alcohol consumption expenses per capita</w:t>
            </w:r>
          </w:p>
        </w:tc>
        <w:tc>
          <w:tcPr>
            <w:tcW w:w="1691" w:type="dxa"/>
            <w:tcBorders>
              <w:top w:val="single" w:sz="4" w:space="0" w:color="auto"/>
            </w:tcBorders>
          </w:tcPr>
          <w:p w14:paraId="4961D723"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World Bank (WDI)</w:t>
            </w:r>
          </w:p>
        </w:tc>
      </w:tr>
      <w:tr w:rsidR="00547CD8" w:rsidRPr="001C3C11" w14:paraId="47C6627B" w14:textId="77777777" w:rsidTr="00BE5900">
        <w:tc>
          <w:tcPr>
            <w:tcW w:w="2410" w:type="dxa"/>
          </w:tcPr>
          <w:p w14:paraId="657521DD"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Employment</w:t>
            </w:r>
          </w:p>
        </w:tc>
        <w:tc>
          <w:tcPr>
            <w:tcW w:w="992" w:type="dxa"/>
          </w:tcPr>
          <w:p w14:paraId="59A111AC" w14:textId="77777777" w:rsidR="00547CD8" w:rsidRPr="001C3C11" w:rsidRDefault="00547CD8" w:rsidP="00BE5900">
            <w:pPr>
              <w:spacing w:after="4" w:line="25" w:lineRule="atLeast"/>
              <w:jc w:val="both"/>
              <w:rPr>
                <w:rFonts w:ascii="Times New Roman" w:hAnsi="Times New Roman" w:cs="Times New Roman"/>
                <w:sz w:val="24"/>
                <w:szCs w:val="24"/>
                <w:lang w:val="en-CA"/>
              </w:rPr>
            </w:pPr>
            <w:proofErr w:type="spellStart"/>
            <w:r w:rsidRPr="001C3C11">
              <w:rPr>
                <w:rFonts w:ascii="Times New Roman" w:hAnsi="Times New Roman" w:cs="Times New Roman"/>
                <w:sz w:val="24"/>
                <w:szCs w:val="24"/>
                <w:lang w:val="en-CA"/>
              </w:rPr>
              <w:t>Empl</w:t>
            </w:r>
            <w:proofErr w:type="spellEnd"/>
          </w:p>
        </w:tc>
        <w:tc>
          <w:tcPr>
            <w:tcW w:w="3969" w:type="dxa"/>
          </w:tcPr>
          <w:p w14:paraId="132FCD07"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Number of people employed (% of total population)</w:t>
            </w:r>
          </w:p>
        </w:tc>
        <w:tc>
          <w:tcPr>
            <w:tcW w:w="1691" w:type="dxa"/>
          </w:tcPr>
          <w:p w14:paraId="2BD93B58"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World Bank (WDI)</w:t>
            </w:r>
          </w:p>
        </w:tc>
      </w:tr>
      <w:tr w:rsidR="00547CD8" w:rsidRPr="001C3C11" w14:paraId="7579EE85" w14:textId="77777777" w:rsidTr="00BE5900">
        <w:tc>
          <w:tcPr>
            <w:tcW w:w="2410" w:type="dxa"/>
          </w:tcPr>
          <w:p w14:paraId="20BCD56A"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Internet</w:t>
            </w:r>
          </w:p>
        </w:tc>
        <w:tc>
          <w:tcPr>
            <w:tcW w:w="992" w:type="dxa"/>
          </w:tcPr>
          <w:p w14:paraId="0753F6FD"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Internet</w:t>
            </w:r>
          </w:p>
        </w:tc>
        <w:tc>
          <w:tcPr>
            <w:tcW w:w="3969" w:type="dxa"/>
          </w:tcPr>
          <w:p w14:paraId="3B36F338"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Number of Internet users (per 100 people)</w:t>
            </w:r>
          </w:p>
        </w:tc>
        <w:tc>
          <w:tcPr>
            <w:tcW w:w="1691" w:type="dxa"/>
          </w:tcPr>
          <w:p w14:paraId="461D84BC"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World Bank (WDI)</w:t>
            </w:r>
          </w:p>
        </w:tc>
      </w:tr>
      <w:tr w:rsidR="00547CD8" w:rsidRPr="001C3C11" w14:paraId="19386518" w14:textId="77777777" w:rsidTr="00BE5900">
        <w:tc>
          <w:tcPr>
            <w:tcW w:w="2410" w:type="dxa"/>
          </w:tcPr>
          <w:p w14:paraId="61C0566E"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Gross Domestic Product</w:t>
            </w:r>
          </w:p>
        </w:tc>
        <w:tc>
          <w:tcPr>
            <w:tcW w:w="992" w:type="dxa"/>
          </w:tcPr>
          <w:p w14:paraId="2AC0AC61"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GDP</w:t>
            </w:r>
          </w:p>
        </w:tc>
        <w:tc>
          <w:tcPr>
            <w:tcW w:w="3969" w:type="dxa"/>
          </w:tcPr>
          <w:p w14:paraId="3CA1C6BA"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GDP is the sum of gross value added by all</w:t>
            </w:r>
          </w:p>
          <w:p w14:paraId="25519DF8"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resident producers in the economy plus any product taxes and minus any subsidies not included in the value of the products.</w:t>
            </w:r>
          </w:p>
        </w:tc>
        <w:tc>
          <w:tcPr>
            <w:tcW w:w="1691" w:type="dxa"/>
          </w:tcPr>
          <w:p w14:paraId="4726091C"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World Bank (WDI)</w:t>
            </w:r>
          </w:p>
        </w:tc>
      </w:tr>
      <w:tr w:rsidR="00547CD8" w:rsidRPr="001C3C11" w14:paraId="301533B6" w14:textId="77777777" w:rsidTr="00BE5900">
        <w:tc>
          <w:tcPr>
            <w:tcW w:w="2410" w:type="dxa"/>
          </w:tcPr>
          <w:p w14:paraId="238B0F1B"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Inflation</w:t>
            </w:r>
          </w:p>
        </w:tc>
        <w:tc>
          <w:tcPr>
            <w:tcW w:w="992" w:type="dxa"/>
          </w:tcPr>
          <w:p w14:paraId="28CF39EE"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INF</w:t>
            </w:r>
          </w:p>
        </w:tc>
        <w:tc>
          <w:tcPr>
            <w:tcW w:w="3969" w:type="dxa"/>
          </w:tcPr>
          <w:p w14:paraId="30EE1F00"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Consumption price index</w:t>
            </w:r>
          </w:p>
        </w:tc>
        <w:tc>
          <w:tcPr>
            <w:tcW w:w="1691" w:type="dxa"/>
          </w:tcPr>
          <w:p w14:paraId="3A281E0A"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World Bank (WDI)</w:t>
            </w:r>
          </w:p>
        </w:tc>
      </w:tr>
      <w:tr w:rsidR="00547CD8" w:rsidRPr="001C3C11" w14:paraId="722B8BB6" w14:textId="77777777" w:rsidTr="00BE5900">
        <w:tc>
          <w:tcPr>
            <w:tcW w:w="2410" w:type="dxa"/>
          </w:tcPr>
          <w:p w14:paraId="386D8AEF"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Population</w:t>
            </w:r>
          </w:p>
        </w:tc>
        <w:tc>
          <w:tcPr>
            <w:tcW w:w="992" w:type="dxa"/>
          </w:tcPr>
          <w:p w14:paraId="5D77C70B"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POP</w:t>
            </w:r>
          </w:p>
        </w:tc>
        <w:tc>
          <w:tcPr>
            <w:tcW w:w="3969" w:type="dxa"/>
          </w:tcPr>
          <w:p w14:paraId="571BD121"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Active population (% total population</w:t>
            </w:r>
          </w:p>
        </w:tc>
        <w:tc>
          <w:tcPr>
            <w:tcW w:w="1691" w:type="dxa"/>
          </w:tcPr>
          <w:p w14:paraId="6132BA8D"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World Bank (WDI)</w:t>
            </w:r>
          </w:p>
        </w:tc>
      </w:tr>
      <w:tr w:rsidR="00547CD8" w:rsidRPr="001C3C11" w14:paraId="64FA583E" w14:textId="77777777" w:rsidTr="00BE5900">
        <w:tc>
          <w:tcPr>
            <w:tcW w:w="2410" w:type="dxa"/>
          </w:tcPr>
          <w:p w14:paraId="0B9BB2D1"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Foreign direct investment</w:t>
            </w:r>
          </w:p>
        </w:tc>
        <w:tc>
          <w:tcPr>
            <w:tcW w:w="992" w:type="dxa"/>
          </w:tcPr>
          <w:p w14:paraId="6F27AC67"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FDI</w:t>
            </w:r>
          </w:p>
        </w:tc>
        <w:tc>
          <w:tcPr>
            <w:tcW w:w="3969" w:type="dxa"/>
          </w:tcPr>
          <w:p w14:paraId="600DD943"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Foreign direct investment, net inflows (% of GDP)</w:t>
            </w:r>
          </w:p>
        </w:tc>
        <w:tc>
          <w:tcPr>
            <w:tcW w:w="1691" w:type="dxa"/>
          </w:tcPr>
          <w:p w14:paraId="0E54C446"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World Bank (WDI)</w:t>
            </w:r>
          </w:p>
        </w:tc>
      </w:tr>
      <w:tr w:rsidR="00547CD8" w:rsidRPr="001C3C11" w14:paraId="6D767477" w14:textId="77777777" w:rsidTr="00BE5900">
        <w:tc>
          <w:tcPr>
            <w:tcW w:w="2410" w:type="dxa"/>
          </w:tcPr>
          <w:p w14:paraId="73181FCE"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Education</w:t>
            </w:r>
          </w:p>
        </w:tc>
        <w:tc>
          <w:tcPr>
            <w:tcW w:w="992" w:type="dxa"/>
          </w:tcPr>
          <w:p w14:paraId="7F892781"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Education</w:t>
            </w:r>
          </w:p>
        </w:tc>
        <w:tc>
          <w:tcPr>
            <w:tcW w:w="3969" w:type="dxa"/>
          </w:tcPr>
          <w:p w14:paraId="4BBD81DD"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School enrollment, secondary (% gross)</w:t>
            </w:r>
          </w:p>
        </w:tc>
        <w:tc>
          <w:tcPr>
            <w:tcW w:w="1691" w:type="dxa"/>
          </w:tcPr>
          <w:p w14:paraId="402BDAD2"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World Bank (WDI)</w:t>
            </w:r>
          </w:p>
        </w:tc>
      </w:tr>
      <w:tr w:rsidR="00547CD8" w:rsidRPr="001C3C11" w14:paraId="42A37E13" w14:textId="77777777" w:rsidTr="00BE5900">
        <w:tc>
          <w:tcPr>
            <w:tcW w:w="2410" w:type="dxa"/>
          </w:tcPr>
          <w:p w14:paraId="745EF2B0"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Trade</w:t>
            </w:r>
          </w:p>
        </w:tc>
        <w:tc>
          <w:tcPr>
            <w:tcW w:w="992" w:type="dxa"/>
          </w:tcPr>
          <w:p w14:paraId="799134B5"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Trade</w:t>
            </w:r>
          </w:p>
        </w:tc>
        <w:tc>
          <w:tcPr>
            <w:tcW w:w="3969" w:type="dxa"/>
          </w:tcPr>
          <w:p w14:paraId="529FFDD0"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Total amount of exports and imports over GDP</w:t>
            </w:r>
          </w:p>
        </w:tc>
        <w:tc>
          <w:tcPr>
            <w:tcW w:w="1691" w:type="dxa"/>
          </w:tcPr>
          <w:p w14:paraId="5ED8EA5B"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World Bank (WDI)</w:t>
            </w:r>
          </w:p>
        </w:tc>
      </w:tr>
      <w:tr w:rsidR="00547CD8" w:rsidRPr="001C3C11" w14:paraId="29D877F7" w14:textId="77777777" w:rsidTr="00BE5900">
        <w:tc>
          <w:tcPr>
            <w:tcW w:w="2410" w:type="dxa"/>
            <w:tcBorders>
              <w:bottom w:val="single" w:sz="4" w:space="0" w:color="auto"/>
            </w:tcBorders>
          </w:tcPr>
          <w:p w14:paraId="152870A7"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Government effectiveness</w:t>
            </w:r>
          </w:p>
        </w:tc>
        <w:tc>
          <w:tcPr>
            <w:tcW w:w="992" w:type="dxa"/>
            <w:tcBorders>
              <w:bottom w:val="single" w:sz="4" w:space="0" w:color="auto"/>
            </w:tcBorders>
          </w:tcPr>
          <w:p w14:paraId="4B7670A9" w14:textId="77777777" w:rsidR="00547CD8" w:rsidRPr="001C3C11" w:rsidRDefault="00547CD8" w:rsidP="00BE5900">
            <w:pPr>
              <w:spacing w:after="4" w:line="25" w:lineRule="atLeast"/>
              <w:jc w:val="both"/>
              <w:rPr>
                <w:rFonts w:ascii="Times New Roman" w:hAnsi="Times New Roman" w:cs="Times New Roman"/>
                <w:sz w:val="24"/>
                <w:szCs w:val="24"/>
                <w:lang w:val="en-CA"/>
              </w:rPr>
            </w:pPr>
            <w:proofErr w:type="spellStart"/>
            <w:r w:rsidRPr="001C3C11">
              <w:rPr>
                <w:rFonts w:ascii="Times New Roman" w:hAnsi="Times New Roman" w:cs="Times New Roman"/>
                <w:sz w:val="24"/>
                <w:szCs w:val="24"/>
                <w:lang w:val="en-CA"/>
              </w:rPr>
              <w:t>Goveff</w:t>
            </w:r>
            <w:proofErr w:type="spellEnd"/>
          </w:p>
        </w:tc>
        <w:tc>
          <w:tcPr>
            <w:tcW w:w="3969" w:type="dxa"/>
            <w:tcBorders>
              <w:bottom w:val="single" w:sz="4" w:space="0" w:color="auto"/>
            </w:tcBorders>
          </w:tcPr>
          <w:p w14:paraId="19CCF3DD"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 xml:space="preserve">Government Effectiveness captures perceptions of the quality of public services, the quality of the civil service and the degree of its independence from political pressures, the quality of policy formulation and implementation, and the credibility of the government's commitment to such policies. Estimate gives the country's score on the aggregate indicator, in units of a standard normal distribution, </w:t>
            </w:r>
            <w:proofErr w:type="gramStart"/>
            <w:r w:rsidRPr="001C3C11">
              <w:rPr>
                <w:rFonts w:ascii="Times New Roman" w:hAnsi="Times New Roman" w:cs="Times New Roman"/>
                <w:sz w:val="24"/>
                <w:szCs w:val="24"/>
                <w:lang w:val="en-CA"/>
              </w:rPr>
              <w:t>i.e.</w:t>
            </w:r>
            <w:proofErr w:type="gramEnd"/>
            <w:r w:rsidRPr="001C3C11">
              <w:rPr>
                <w:rFonts w:ascii="Times New Roman" w:hAnsi="Times New Roman" w:cs="Times New Roman"/>
                <w:sz w:val="24"/>
                <w:szCs w:val="24"/>
                <w:lang w:val="en-CA"/>
              </w:rPr>
              <w:t xml:space="preserve"> ranging from approximately -2.5 to 2.5.</w:t>
            </w:r>
          </w:p>
        </w:tc>
        <w:tc>
          <w:tcPr>
            <w:tcW w:w="1691" w:type="dxa"/>
            <w:tcBorders>
              <w:bottom w:val="single" w:sz="4" w:space="0" w:color="auto"/>
            </w:tcBorders>
          </w:tcPr>
          <w:p w14:paraId="66B43169" w14:textId="77777777" w:rsidR="00547CD8" w:rsidRPr="001C3C11" w:rsidRDefault="00547CD8" w:rsidP="00BE5900">
            <w:pPr>
              <w:spacing w:after="4" w:line="25" w:lineRule="atLeast"/>
              <w:jc w:val="both"/>
              <w:rPr>
                <w:rFonts w:ascii="Times New Roman" w:hAnsi="Times New Roman" w:cs="Times New Roman"/>
                <w:sz w:val="24"/>
                <w:szCs w:val="24"/>
                <w:lang w:val="en-CA"/>
              </w:rPr>
            </w:pPr>
            <w:r w:rsidRPr="001C3C11">
              <w:rPr>
                <w:rFonts w:ascii="Times New Roman" w:hAnsi="Times New Roman" w:cs="Times New Roman"/>
                <w:sz w:val="24"/>
                <w:szCs w:val="24"/>
                <w:lang w:val="en-CA"/>
              </w:rPr>
              <w:t>WGI</w:t>
            </w:r>
          </w:p>
        </w:tc>
      </w:tr>
    </w:tbl>
    <w:p w14:paraId="44E015DB" w14:textId="4EDD557D" w:rsidR="00AA26FE" w:rsidRPr="001C3C11" w:rsidRDefault="00547CD8" w:rsidP="00547CD8">
      <w:pPr>
        <w:tabs>
          <w:tab w:val="left" w:pos="2392"/>
        </w:tabs>
        <w:spacing w:after="4" w:line="25" w:lineRule="atLeast"/>
        <w:jc w:val="both"/>
        <w:rPr>
          <w:sz w:val="24"/>
          <w:szCs w:val="24"/>
        </w:rPr>
      </w:pPr>
      <w:r w:rsidRPr="001C3C11">
        <w:rPr>
          <w:rFonts w:ascii="Times New Roman" w:hAnsi="Times New Roman" w:cs="Times New Roman"/>
          <w:sz w:val="24"/>
          <w:szCs w:val="24"/>
          <w:lang w:val="en-CA"/>
        </w:rPr>
        <w:t>Source: Authors</w:t>
      </w:r>
    </w:p>
    <w:sectPr w:rsidR="00AA26FE" w:rsidRPr="001C3C11" w:rsidSect="001C3C11">
      <w:footerReference w:type="first" r:id="rId7"/>
      <w:pgSz w:w="11909" w:h="16834" w:code="9"/>
      <w:pgMar w:top="720" w:right="1080" w:bottom="850" w:left="108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3B875" w14:textId="77777777" w:rsidR="008068E3" w:rsidRDefault="008068E3" w:rsidP="00CA4729">
      <w:pPr>
        <w:spacing w:after="0" w:line="240" w:lineRule="auto"/>
      </w:pPr>
      <w:r>
        <w:separator/>
      </w:r>
    </w:p>
  </w:endnote>
  <w:endnote w:type="continuationSeparator" w:id="0">
    <w:p w14:paraId="05A0ABE7" w14:textId="77777777" w:rsidR="008068E3" w:rsidRDefault="008068E3" w:rsidP="00CA4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Bold">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981806"/>
      <w:docPartObj>
        <w:docPartGallery w:val="Page Numbers (Bottom of Page)"/>
        <w:docPartUnique/>
      </w:docPartObj>
    </w:sdtPr>
    <w:sdtEndPr>
      <w:rPr>
        <w:noProof/>
      </w:rPr>
    </w:sdtEndPr>
    <w:sdtContent>
      <w:p w14:paraId="2E044FE3" w14:textId="2C3C0363" w:rsidR="00CA4729" w:rsidRDefault="00CA47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C9C12A" w14:textId="77777777" w:rsidR="00CA4729" w:rsidRDefault="00CA4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1017E" w14:textId="77777777" w:rsidR="008068E3" w:rsidRDefault="008068E3" w:rsidP="00CA4729">
      <w:pPr>
        <w:spacing w:after="0" w:line="240" w:lineRule="auto"/>
      </w:pPr>
      <w:r>
        <w:separator/>
      </w:r>
    </w:p>
  </w:footnote>
  <w:footnote w:type="continuationSeparator" w:id="0">
    <w:p w14:paraId="4BC83C1B" w14:textId="77777777" w:rsidR="008068E3" w:rsidRDefault="008068E3" w:rsidP="00CA47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CD8"/>
    <w:rsid w:val="001C3C11"/>
    <w:rsid w:val="003968B1"/>
    <w:rsid w:val="00547CD8"/>
    <w:rsid w:val="008068E3"/>
    <w:rsid w:val="00AA26FE"/>
    <w:rsid w:val="00CA4729"/>
    <w:rsid w:val="00E10941"/>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0F6FC"/>
  <w15:chartTrackingRefBased/>
  <w15:docId w15:val="{DA5FAC8D-8C17-4492-BDA8-EE70F5B6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CD8"/>
    <w:rPr>
      <w:rFonts w:ascii="Calibri" w:eastAsia="Calibri" w:hAnsi="Calibri" w:cs="SimSu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lledutableau1">
    <w:name w:val="Grille du tableau1"/>
    <w:basedOn w:val="TableNormal"/>
    <w:next w:val="TableGrid"/>
    <w:uiPriority w:val="39"/>
    <w:rsid w:val="00547CD8"/>
    <w:pPr>
      <w:spacing w:after="0" w:line="240" w:lineRule="auto"/>
    </w:pPr>
    <w:rPr>
      <w:rFonts w:ascii="Calibri" w:eastAsia="Calibri" w:hAnsi="Calibri" w:cs="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47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3C11"/>
    <w:rPr>
      <w:color w:val="0000FF"/>
      <w:u w:val="single"/>
    </w:rPr>
  </w:style>
  <w:style w:type="paragraph" w:styleId="Header">
    <w:name w:val="header"/>
    <w:basedOn w:val="Normal"/>
    <w:link w:val="HeaderChar"/>
    <w:uiPriority w:val="99"/>
    <w:unhideWhenUsed/>
    <w:rsid w:val="00CA4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729"/>
    <w:rPr>
      <w:rFonts w:ascii="Calibri" w:eastAsia="Calibri" w:hAnsi="Calibri" w:cs="SimSun"/>
      <w:lang w:val="fr-FR"/>
    </w:rPr>
  </w:style>
  <w:style w:type="paragraph" w:styleId="Footer">
    <w:name w:val="footer"/>
    <w:basedOn w:val="Normal"/>
    <w:link w:val="FooterChar"/>
    <w:uiPriority w:val="99"/>
    <w:unhideWhenUsed/>
    <w:rsid w:val="00CA4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729"/>
    <w:rPr>
      <w:rFonts w:ascii="Calibri" w:eastAsia="Calibri" w:hAnsi="Calibri" w:cs="SimSu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_tchoffo@yahoo.f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Visagaa Publishing House</dc:creator>
  <cp:keywords/>
  <dc:description/>
  <cp:lastModifiedBy>Visagaa Publishing House</cp:lastModifiedBy>
  <cp:revision>9</cp:revision>
  <dcterms:created xsi:type="dcterms:W3CDTF">2021-09-23T13:31:00Z</dcterms:created>
  <dcterms:modified xsi:type="dcterms:W3CDTF">2021-09-30T08:49:00Z</dcterms:modified>
</cp:coreProperties>
</file>